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2F" w:rsidRDefault="00E24987" w:rsidP="00132C6B">
      <w:pPr>
        <w:pStyle w:val="Corpodeltesto2"/>
        <w:jc w:val="left"/>
        <w:rPr>
          <w:sz w:val="22"/>
        </w:rPr>
      </w:pPr>
      <w:bookmarkStart w:id="0" w:name="_GoBack"/>
      <w:bookmarkEnd w:id="0"/>
      <w:r>
        <w:rPr>
          <w:rFonts w:ascii="Arial" w:hAnsi="Arial" w:cs="Arial"/>
          <w:szCs w:val="28"/>
        </w:rPr>
        <w:t>“</w:t>
      </w:r>
      <w:r w:rsidR="00D23C4D">
        <w:rPr>
          <w:rFonts w:ascii="Arial" w:hAnsi="Arial" w:cs="Arial"/>
          <w:szCs w:val="28"/>
        </w:rPr>
        <w:t>G</w:t>
      </w:r>
      <w:r>
        <w:rPr>
          <w:rFonts w:ascii="Arial" w:hAnsi="Arial" w:cs="Arial"/>
          <w:szCs w:val="28"/>
        </w:rPr>
        <w:t>ood Vibrations”</w:t>
      </w:r>
      <w:r w:rsidR="008B0AF3">
        <w:rPr>
          <w:rFonts w:ascii="Arial" w:hAnsi="Arial" w:cs="Arial"/>
          <w:szCs w:val="28"/>
        </w:rPr>
        <w:t xml:space="preserve"> - A Workshop on Oscillations and Normal M</w:t>
      </w:r>
      <w:r w:rsidR="00363E37" w:rsidRPr="00132C6B">
        <w:rPr>
          <w:rFonts w:ascii="Arial" w:hAnsi="Arial" w:cs="Arial"/>
          <w:szCs w:val="28"/>
        </w:rPr>
        <w:t>odes</w:t>
      </w:r>
    </w:p>
    <w:p w:rsidR="00BC2D2F" w:rsidRDefault="00BC2D2F">
      <w:pPr>
        <w:pStyle w:val="Corpodeltesto2"/>
        <w:rPr>
          <w:sz w:val="22"/>
        </w:rPr>
      </w:pPr>
    </w:p>
    <w:p w:rsidR="00363E37" w:rsidRPr="00E24987" w:rsidRDefault="00363E37">
      <w:pPr>
        <w:pStyle w:val="Corpodeltesto2"/>
        <w:rPr>
          <w:sz w:val="22"/>
        </w:rPr>
      </w:pPr>
    </w:p>
    <w:p w:rsidR="00711DFB" w:rsidRPr="00E072E0" w:rsidRDefault="00AE26CF" w:rsidP="00711DFB">
      <w:pPr>
        <w:pStyle w:val="Corpodeltesto"/>
        <w:jc w:val="left"/>
        <w:rPr>
          <w:b/>
          <w:sz w:val="22"/>
          <w:lang w:val="it-IT"/>
        </w:rPr>
      </w:pPr>
      <w:r w:rsidRPr="00132C6B">
        <w:rPr>
          <w:b/>
          <w:sz w:val="22"/>
          <w:lang w:val="it-IT"/>
        </w:rPr>
        <w:t>Sara R. Barbieri</w:t>
      </w:r>
      <w:r w:rsidR="00E14CD2" w:rsidRPr="00E072E0">
        <w:rPr>
          <w:b/>
          <w:sz w:val="22"/>
          <w:lang w:val="it-IT"/>
        </w:rPr>
        <w:t>*</w:t>
      </w:r>
      <w:r w:rsidR="00D15723">
        <w:rPr>
          <w:b/>
          <w:sz w:val="22"/>
          <w:lang w:val="it-IT"/>
        </w:rPr>
        <w:t xml:space="preserve">, </w:t>
      </w:r>
      <w:r w:rsidR="00D15723" w:rsidRPr="00D15723">
        <w:rPr>
          <w:b/>
          <w:sz w:val="22"/>
          <w:lang w:val="it-IT"/>
        </w:rPr>
        <w:t>Marina Carpineti</w:t>
      </w:r>
      <w:r w:rsidR="00E14CD2">
        <w:rPr>
          <w:b/>
          <w:sz w:val="22"/>
          <w:lang w:val="it-IT"/>
        </w:rPr>
        <w:t>*</w:t>
      </w:r>
      <w:r w:rsidR="00D15723" w:rsidRPr="00D15723">
        <w:rPr>
          <w:b/>
          <w:sz w:val="22"/>
          <w:lang w:val="it-IT"/>
        </w:rPr>
        <w:t>, Marco Giliberti</w:t>
      </w:r>
      <w:r w:rsidR="00E14CD2">
        <w:rPr>
          <w:b/>
          <w:sz w:val="22"/>
          <w:lang w:val="it-IT"/>
        </w:rPr>
        <w:t>*</w:t>
      </w:r>
      <w:r w:rsidR="00D15723" w:rsidRPr="00D15723">
        <w:rPr>
          <w:b/>
          <w:sz w:val="22"/>
          <w:lang w:val="it-IT"/>
        </w:rPr>
        <w:t>,</w:t>
      </w:r>
      <w:r w:rsidR="00D15723" w:rsidRPr="00E072E0">
        <w:rPr>
          <w:b/>
          <w:sz w:val="22"/>
          <w:lang w:val="it-IT"/>
        </w:rPr>
        <w:t xml:space="preserve"> </w:t>
      </w:r>
      <w:r w:rsidR="00E14CD2" w:rsidRPr="00E072E0">
        <w:rPr>
          <w:b/>
          <w:sz w:val="22"/>
          <w:lang w:val="it-IT"/>
        </w:rPr>
        <w:t xml:space="preserve">Enrico </w:t>
      </w:r>
      <w:proofErr w:type="spellStart"/>
      <w:r w:rsidR="00E14CD2" w:rsidRPr="00E072E0">
        <w:rPr>
          <w:b/>
          <w:sz w:val="22"/>
          <w:lang w:val="it-IT"/>
        </w:rPr>
        <w:t>Rigon</w:t>
      </w:r>
      <w:proofErr w:type="spellEnd"/>
      <w:r w:rsidR="00E14CD2" w:rsidRPr="00E072E0">
        <w:rPr>
          <w:b/>
          <w:sz w:val="22"/>
          <w:lang w:val="it-IT"/>
        </w:rPr>
        <w:t xml:space="preserve">**, </w:t>
      </w:r>
      <w:r w:rsidR="00D15723" w:rsidRPr="00D15723">
        <w:rPr>
          <w:b/>
          <w:sz w:val="22"/>
          <w:lang w:val="it-IT"/>
        </w:rPr>
        <w:t>Marco Stellato</w:t>
      </w:r>
      <w:r w:rsidR="00E14CD2">
        <w:rPr>
          <w:b/>
          <w:sz w:val="22"/>
          <w:lang w:val="it-IT"/>
        </w:rPr>
        <w:t>* and Marina Tamborini***</w:t>
      </w:r>
    </w:p>
    <w:p w:rsidR="00BC2D2F" w:rsidRDefault="005D3630" w:rsidP="005D3630">
      <w:pPr>
        <w:pStyle w:val="Corpodeltesto"/>
        <w:jc w:val="left"/>
        <w:rPr>
          <w:sz w:val="22"/>
        </w:rPr>
      </w:pPr>
      <w:r w:rsidRPr="002175E4">
        <w:rPr>
          <w:sz w:val="22"/>
          <w:vertAlign w:val="superscript"/>
        </w:rPr>
        <w:t>*</w:t>
      </w:r>
      <w:r w:rsidRPr="005D3630">
        <w:rPr>
          <w:i/>
          <w:sz w:val="22"/>
        </w:rPr>
        <w:t xml:space="preserve"> </w:t>
      </w:r>
      <w:r>
        <w:rPr>
          <w:i/>
          <w:sz w:val="22"/>
        </w:rPr>
        <w:t>Phy</w:t>
      </w:r>
      <w:r w:rsidR="00E14CD2" w:rsidRPr="00E14CD2">
        <w:rPr>
          <w:i/>
          <w:sz w:val="22"/>
        </w:rPr>
        <w:t xml:space="preserve">sics Department, </w:t>
      </w:r>
      <w:r w:rsidR="00AE26CF" w:rsidRPr="00E14CD2">
        <w:rPr>
          <w:i/>
          <w:sz w:val="22"/>
        </w:rPr>
        <w:t>University of Milan, Italy</w:t>
      </w:r>
      <w:r w:rsidR="002175E4">
        <w:rPr>
          <w:i/>
          <w:sz w:val="22"/>
        </w:rPr>
        <w:t>.</w:t>
      </w:r>
    </w:p>
    <w:p w:rsidR="005D3630" w:rsidRDefault="005D3630" w:rsidP="005D3630">
      <w:pPr>
        <w:pStyle w:val="Corpodeltesto"/>
        <w:jc w:val="left"/>
        <w:rPr>
          <w:i/>
          <w:sz w:val="22"/>
          <w:lang w:val="it-IT"/>
        </w:rPr>
      </w:pPr>
      <w:r w:rsidRPr="005D3630">
        <w:rPr>
          <w:sz w:val="22"/>
          <w:vertAlign w:val="superscript"/>
          <w:lang w:val="it-IT"/>
        </w:rPr>
        <w:t xml:space="preserve">** </w:t>
      </w:r>
      <w:r w:rsidRPr="005D3630">
        <w:rPr>
          <w:i/>
          <w:sz w:val="22"/>
          <w:lang w:val="it-IT"/>
        </w:rPr>
        <w:t xml:space="preserve">Liceo Scientifico "Grassi", Saronno, </w:t>
      </w:r>
      <w:proofErr w:type="spellStart"/>
      <w:r w:rsidRPr="005D3630">
        <w:rPr>
          <w:i/>
          <w:sz w:val="22"/>
          <w:lang w:val="it-IT"/>
        </w:rPr>
        <w:t>Italy</w:t>
      </w:r>
      <w:proofErr w:type="spellEnd"/>
      <w:r w:rsidR="002175E4">
        <w:rPr>
          <w:i/>
          <w:sz w:val="22"/>
          <w:lang w:val="it-IT"/>
        </w:rPr>
        <w:t>.</w:t>
      </w:r>
    </w:p>
    <w:p w:rsidR="005D3630" w:rsidRPr="005D3630" w:rsidRDefault="005D3630" w:rsidP="005D3630">
      <w:pPr>
        <w:pStyle w:val="Corpodeltesto"/>
        <w:jc w:val="left"/>
        <w:rPr>
          <w:sz w:val="22"/>
          <w:lang w:val="it-IT"/>
        </w:rPr>
      </w:pPr>
      <w:r w:rsidRPr="002175E4">
        <w:rPr>
          <w:sz w:val="22"/>
          <w:vertAlign w:val="superscript"/>
          <w:lang w:val="it-IT"/>
        </w:rPr>
        <w:t>***</w:t>
      </w:r>
      <w:r w:rsidRPr="002175E4">
        <w:rPr>
          <w:sz w:val="22"/>
          <w:lang w:val="it-IT"/>
        </w:rPr>
        <w:t xml:space="preserve"> </w:t>
      </w:r>
      <w:r>
        <w:rPr>
          <w:i/>
          <w:sz w:val="22"/>
          <w:lang w:val="it-IT"/>
        </w:rPr>
        <w:t xml:space="preserve">Liceo Scientifico “Bottoni”, Milano, </w:t>
      </w:r>
      <w:proofErr w:type="spellStart"/>
      <w:r>
        <w:rPr>
          <w:i/>
          <w:sz w:val="22"/>
          <w:lang w:val="it-IT"/>
        </w:rPr>
        <w:t>Italy</w:t>
      </w:r>
      <w:proofErr w:type="spellEnd"/>
      <w:r w:rsidR="002175E4">
        <w:rPr>
          <w:i/>
          <w:sz w:val="22"/>
          <w:lang w:val="it-IT"/>
        </w:rPr>
        <w:t>.</w:t>
      </w:r>
    </w:p>
    <w:p w:rsidR="00132C6B" w:rsidRPr="005D3630" w:rsidRDefault="00132C6B" w:rsidP="00AE26CF">
      <w:pPr>
        <w:pStyle w:val="Corpodeltesto"/>
        <w:jc w:val="left"/>
        <w:rPr>
          <w:sz w:val="22"/>
          <w:lang w:val="it-IT"/>
        </w:rPr>
      </w:pPr>
    </w:p>
    <w:p w:rsidR="00BC2D2F" w:rsidRPr="005D3630" w:rsidRDefault="00BC2D2F">
      <w:pPr>
        <w:pStyle w:val="Corpodeltesto2"/>
        <w:rPr>
          <w:sz w:val="22"/>
          <w:lang w:val="it-IT"/>
        </w:rPr>
      </w:pPr>
    </w:p>
    <w:p w:rsidR="00BC2D2F" w:rsidRPr="00711DFB" w:rsidRDefault="00BC2D2F">
      <w:pPr>
        <w:rPr>
          <w:b/>
          <w:sz w:val="22"/>
          <w:szCs w:val="22"/>
        </w:rPr>
      </w:pPr>
      <w:r w:rsidRPr="00711DFB">
        <w:rPr>
          <w:b/>
          <w:sz w:val="22"/>
          <w:szCs w:val="22"/>
        </w:rPr>
        <w:t>A</w:t>
      </w:r>
      <w:r w:rsidR="00711DFB" w:rsidRPr="00711DFB">
        <w:rPr>
          <w:b/>
          <w:sz w:val="22"/>
          <w:szCs w:val="22"/>
        </w:rPr>
        <w:t>bstract</w:t>
      </w:r>
    </w:p>
    <w:p w:rsidR="00BC2D2F" w:rsidRDefault="00132C6B">
      <w:pPr>
        <w:rPr>
          <w:color w:val="333333"/>
          <w:sz w:val="20"/>
        </w:rPr>
      </w:pPr>
      <w:r>
        <w:rPr>
          <w:color w:val="333333"/>
          <w:sz w:val="20"/>
        </w:rPr>
        <w:t xml:space="preserve">We describe some theatrical strategies </w:t>
      </w:r>
      <w:r w:rsidR="00683E8C">
        <w:rPr>
          <w:color w:val="333333"/>
          <w:sz w:val="20"/>
        </w:rPr>
        <w:t xml:space="preserve">adopted </w:t>
      </w:r>
      <w:r>
        <w:rPr>
          <w:color w:val="333333"/>
          <w:sz w:val="20"/>
        </w:rPr>
        <w:t xml:space="preserve">in </w:t>
      </w:r>
      <w:r w:rsidR="00DF1925">
        <w:rPr>
          <w:color w:val="333333"/>
          <w:sz w:val="20"/>
        </w:rPr>
        <w:t xml:space="preserve">a two hour workshop in </w:t>
      </w:r>
      <w:r>
        <w:rPr>
          <w:color w:val="333333"/>
          <w:sz w:val="20"/>
        </w:rPr>
        <w:t>order</w:t>
      </w:r>
      <w:r w:rsidRPr="00132C6B">
        <w:rPr>
          <w:color w:val="333333"/>
          <w:sz w:val="20"/>
        </w:rPr>
        <w:t xml:space="preserve"> to show </w:t>
      </w:r>
      <w:r w:rsidR="00AD432A">
        <w:rPr>
          <w:color w:val="333333"/>
          <w:sz w:val="20"/>
        </w:rPr>
        <w:t>some</w:t>
      </w:r>
      <w:r w:rsidRPr="00132C6B">
        <w:rPr>
          <w:color w:val="333333"/>
          <w:sz w:val="20"/>
        </w:rPr>
        <w:t xml:space="preserve"> meaningful experiments and </w:t>
      </w:r>
      <w:r w:rsidR="00AD432A">
        <w:rPr>
          <w:color w:val="333333"/>
          <w:sz w:val="20"/>
        </w:rPr>
        <w:t xml:space="preserve">the </w:t>
      </w:r>
      <w:r w:rsidRPr="00132C6B">
        <w:rPr>
          <w:color w:val="333333"/>
          <w:sz w:val="20"/>
        </w:rPr>
        <w:t xml:space="preserve">underlying useful ideas to describe a secondary school path on oscillations, </w:t>
      </w:r>
      <w:r w:rsidR="00495962">
        <w:rPr>
          <w:color w:val="333333"/>
          <w:sz w:val="20"/>
        </w:rPr>
        <w:t xml:space="preserve">that </w:t>
      </w:r>
      <w:r w:rsidR="00495962" w:rsidRPr="00932A11">
        <w:rPr>
          <w:color w:val="333333"/>
          <w:sz w:val="20"/>
        </w:rPr>
        <w:t>develops</w:t>
      </w:r>
      <w:r w:rsidRPr="00932A11">
        <w:rPr>
          <w:color w:val="333333"/>
          <w:sz w:val="20"/>
        </w:rPr>
        <w:t xml:space="preserve"> from</w:t>
      </w:r>
      <w:r w:rsidRPr="00132C6B">
        <w:rPr>
          <w:color w:val="333333"/>
          <w:sz w:val="20"/>
        </w:rPr>
        <w:t xml:space="preserve"> harmonic motion to normal modes </w:t>
      </w:r>
      <w:r w:rsidR="00AD432A">
        <w:rPr>
          <w:color w:val="333333"/>
          <w:sz w:val="20"/>
        </w:rPr>
        <w:t xml:space="preserve">of oscillations </w:t>
      </w:r>
      <w:r w:rsidR="00495962">
        <w:rPr>
          <w:color w:val="333333"/>
          <w:sz w:val="20"/>
        </w:rPr>
        <w:t>and makes extensive</w:t>
      </w:r>
      <w:r w:rsidRPr="00132C6B">
        <w:rPr>
          <w:color w:val="333333"/>
          <w:sz w:val="20"/>
        </w:rPr>
        <w:t xml:space="preserve"> use of video analysis, data logging, slow motions and applet simulations</w:t>
      </w:r>
      <w:r>
        <w:rPr>
          <w:color w:val="333333"/>
          <w:sz w:val="20"/>
        </w:rPr>
        <w:t xml:space="preserve">. </w:t>
      </w:r>
    </w:p>
    <w:p w:rsidR="00F565C3" w:rsidRDefault="00F565C3">
      <w:pPr>
        <w:rPr>
          <w:color w:val="333333"/>
          <w:sz w:val="20"/>
        </w:rPr>
      </w:pPr>
    </w:p>
    <w:p w:rsidR="00132C6B" w:rsidRDefault="00FE484F" w:rsidP="00132C6B">
      <w:pPr>
        <w:rPr>
          <w:color w:val="333333"/>
          <w:sz w:val="20"/>
        </w:rPr>
      </w:pPr>
      <w:r>
        <w:rPr>
          <w:color w:val="333333"/>
          <w:sz w:val="20"/>
        </w:rPr>
        <w:t>T</w:t>
      </w:r>
      <w:r w:rsidR="00132C6B" w:rsidRPr="00132C6B">
        <w:rPr>
          <w:color w:val="333333"/>
          <w:sz w:val="20"/>
        </w:rPr>
        <w:t xml:space="preserve">heatre is an extremely useful tool to stimulate motivation starting from positive emotions. </w:t>
      </w:r>
      <w:r w:rsidR="00DF1925">
        <w:rPr>
          <w:color w:val="333333"/>
          <w:sz w:val="20"/>
        </w:rPr>
        <w:t>That is the reason why t</w:t>
      </w:r>
      <w:r w:rsidR="00132C6B" w:rsidRPr="00132C6B">
        <w:rPr>
          <w:color w:val="333333"/>
          <w:sz w:val="20"/>
        </w:rPr>
        <w:t>h</w:t>
      </w:r>
      <w:r w:rsidR="00132C6B">
        <w:rPr>
          <w:color w:val="333333"/>
          <w:sz w:val="20"/>
        </w:rPr>
        <w:t>e</w:t>
      </w:r>
      <w:r w:rsidR="00132C6B" w:rsidRPr="00132C6B">
        <w:rPr>
          <w:color w:val="333333"/>
          <w:sz w:val="20"/>
        </w:rPr>
        <w:t xml:space="preserve"> </w:t>
      </w:r>
      <w:r w:rsidR="00132C6B">
        <w:rPr>
          <w:color w:val="333333"/>
          <w:sz w:val="20"/>
        </w:rPr>
        <w:t xml:space="preserve">theatrical </w:t>
      </w:r>
      <w:r w:rsidR="00132C6B" w:rsidRPr="00132C6B">
        <w:rPr>
          <w:color w:val="333333"/>
          <w:sz w:val="20"/>
        </w:rPr>
        <w:t xml:space="preserve">approach to the presentation of physical themes has been explored by the group “Lo spettacolo </w:t>
      </w:r>
      <w:proofErr w:type="spellStart"/>
      <w:r w:rsidR="00132C6B" w:rsidRPr="00132C6B">
        <w:rPr>
          <w:color w:val="333333"/>
          <w:sz w:val="20"/>
        </w:rPr>
        <w:t>della</w:t>
      </w:r>
      <w:proofErr w:type="spellEnd"/>
      <w:r w:rsidR="00132C6B" w:rsidRPr="00132C6B">
        <w:rPr>
          <w:color w:val="333333"/>
          <w:sz w:val="20"/>
        </w:rPr>
        <w:t xml:space="preserve"> </w:t>
      </w:r>
      <w:proofErr w:type="spellStart"/>
      <w:r w:rsidR="00132C6B" w:rsidRPr="00132C6B">
        <w:rPr>
          <w:color w:val="333333"/>
          <w:sz w:val="20"/>
        </w:rPr>
        <w:t>Fisica</w:t>
      </w:r>
      <w:proofErr w:type="spellEnd"/>
      <w:r w:rsidR="00132C6B" w:rsidRPr="00132C6B">
        <w:rPr>
          <w:color w:val="333333"/>
          <w:sz w:val="20"/>
        </w:rPr>
        <w:t>” [</w:t>
      </w:r>
      <w:proofErr w:type="spellStart"/>
      <w:r w:rsidR="00132C6B" w:rsidRPr="00F0252F">
        <w:rPr>
          <w:sz w:val="20"/>
        </w:rPr>
        <w:t>Spettacolodellafisica</w:t>
      </w:r>
      <w:proofErr w:type="spellEnd"/>
      <w:r w:rsidR="00132C6B" w:rsidRPr="00F0252F">
        <w:rPr>
          <w:sz w:val="20"/>
        </w:rPr>
        <w:t xml:space="preserve"> 2014</w:t>
      </w:r>
      <w:r w:rsidR="00132C6B" w:rsidRPr="00132C6B">
        <w:rPr>
          <w:color w:val="333333"/>
          <w:sz w:val="20"/>
        </w:rPr>
        <w:t>] of the Physics Department of University of Milano for the last ten years [</w:t>
      </w:r>
      <w:r w:rsidR="00132C6B" w:rsidRPr="00F0252F">
        <w:rPr>
          <w:sz w:val="20"/>
        </w:rPr>
        <w:t>Carpineti et al. 2011; Carpineti et al. 2006</w:t>
      </w:r>
      <w:r w:rsidR="00132C6B">
        <w:rPr>
          <w:color w:val="333333"/>
          <w:sz w:val="20"/>
        </w:rPr>
        <w:t>] and</w:t>
      </w:r>
      <w:r w:rsidR="00132C6B" w:rsidRPr="00132C6B">
        <w:rPr>
          <w:color w:val="333333"/>
          <w:sz w:val="20"/>
        </w:rPr>
        <w:t xml:space="preserve"> has been inserted also in the European FP7 Project TEMI (Teaching Enquiry with Mysteries Incorporated) [</w:t>
      </w:r>
      <w:proofErr w:type="spellStart"/>
      <w:r w:rsidR="00132C6B" w:rsidRPr="00F0252F">
        <w:rPr>
          <w:sz w:val="20"/>
        </w:rPr>
        <w:t>Temi</w:t>
      </w:r>
      <w:proofErr w:type="spellEnd"/>
      <w:r w:rsidR="00132C6B" w:rsidRPr="00F0252F">
        <w:rPr>
          <w:sz w:val="20"/>
        </w:rPr>
        <w:t xml:space="preserve"> 2014</w:t>
      </w:r>
      <w:r w:rsidR="00132C6B" w:rsidRPr="00132C6B">
        <w:rPr>
          <w:color w:val="333333"/>
          <w:sz w:val="20"/>
        </w:rPr>
        <w:t>] which involves 13 different partners coming from 11 European countries</w:t>
      </w:r>
      <w:r w:rsidR="00132C6B">
        <w:rPr>
          <w:color w:val="333333"/>
          <w:sz w:val="20"/>
        </w:rPr>
        <w:t>,</w:t>
      </w:r>
      <w:r w:rsidR="00132C6B" w:rsidRPr="00132C6B">
        <w:rPr>
          <w:color w:val="333333"/>
          <w:sz w:val="20"/>
        </w:rPr>
        <w:t xml:space="preserve"> among which the </w:t>
      </w:r>
      <w:r w:rsidR="00132C6B">
        <w:rPr>
          <w:color w:val="333333"/>
          <w:sz w:val="20"/>
        </w:rPr>
        <w:t>Italian (</w:t>
      </w:r>
      <w:r w:rsidR="00132C6B" w:rsidRPr="00132C6B">
        <w:rPr>
          <w:color w:val="333333"/>
          <w:sz w:val="20"/>
        </w:rPr>
        <w:t>Milan</w:t>
      </w:r>
      <w:r w:rsidR="00132C6B">
        <w:rPr>
          <w:color w:val="333333"/>
          <w:sz w:val="20"/>
        </w:rPr>
        <w:t>)</w:t>
      </w:r>
      <w:r w:rsidR="00132C6B" w:rsidRPr="00132C6B">
        <w:rPr>
          <w:color w:val="333333"/>
          <w:sz w:val="20"/>
        </w:rPr>
        <w:t xml:space="preserve"> group. </w:t>
      </w:r>
    </w:p>
    <w:p w:rsidR="00F565C3" w:rsidRDefault="00F565C3" w:rsidP="00132C6B">
      <w:pPr>
        <w:rPr>
          <w:color w:val="333333"/>
          <w:sz w:val="20"/>
        </w:rPr>
      </w:pPr>
    </w:p>
    <w:p w:rsidR="00132C6B" w:rsidRPr="00132C6B" w:rsidRDefault="00932A11" w:rsidP="00132C6B">
      <w:pPr>
        <w:rPr>
          <w:color w:val="333333"/>
          <w:sz w:val="20"/>
        </w:rPr>
      </w:pPr>
      <w:r>
        <w:rPr>
          <w:color w:val="333333"/>
          <w:sz w:val="20"/>
        </w:rPr>
        <w:t>Accord</w:t>
      </w:r>
      <w:r w:rsidR="00132C6B" w:rsidRPr="00132C6B">
        <w:rPr>
          <w:color w:val="333333"/>
          <w:sz w:val="20"/>
        </w:rPr>
        <w:t>ing</w:t>
      </w:r>
      <w:r>
        <w:rPr>
          <w:color w:val="333333"/>
          <w:sz w:val="20"/>
        </w:rPr>
        <w:t xml:space="preserve"> to the </w:t>
      </w:r>
      <w:r w:rsidR="00132C6B" w:rsidRPr="00132C6B">
        <w:rPr>
          <w:color w:val="333333"/>
          <w:sz w:val="20"/>
        </w:rPr>
        <w:t>TEMI</w:t>
      </w:r>
      <w:r>
        <w:rPr>
          <w:color w:val="333333"/>
          <w:sz w:val="20"/>
        </w:rPr>
        <w:t xml:space="preserve"> guidelines</w:t>
      </w:r>
      <w:r w:rsidR="00132C6B" w:rsidRPr="00132C6B">
        <w:rPr>
          <w:color w:val="333333"/>
          <w:sz w:val="20"/>
        </w:rPr>
        <w:t>, th</w:t>
      </w:r>
      <w:r w:rsidR="00132C6B">
        <w:rPr>
          <w:color w:val="333333"/>
          <w:sz w:val="20"/>
        </w:rPr>
        <w:t>is workshop</w:t>
      </w:r>
      <w:r>
        <w:rPr>
          <w:color w:val="333333"/>
          <w:sz w:val="20"/>
        </w:rPr>
        <w:t xml:space="preserve"> has</w:t>
      </w:r>
      <w:r w:rsidR="00D4019B">
        <w:rPr>
          <w:color w:val="333333"/>
          <w:sz w:val="20"/>
        </w:rPr>
        <w:t xml:space="preserve"> a </w:t>
      </w:r>
      <w:r w:rsidR="001B5C5C">
        <w:rPr>
          <w:color w:val="333333"/>
          <w:sz w:val="20"/>
        </w:rPr>
        <w:t>written</w:t>
      </w:r>
      <w:r>
        <w:rPr>
          <w:color w:val="333333"/>
          <w:sz w:val="20"/>
        </w:rPr>
        <w:t xml:space="preserve"> </w:t>
      </w:r>
      <w:r w:rsidRPr="00932A11">
        <w:rPr>
          <w:color w:val="333333"/>
          <w:sz w:val="20"/>
        </w:rPr>
        <w:t>script</w:t>
      </w:r>
      <w:r w:rsidR="00132C6B" w:rsidRPr="00932A11">
        <w:rPr>
          <w:color w:val="333333"/>
          <w:sz w:val="20"/>
        </w:rPr>
        <w:t xml:space="preserve"> </w:t>
      </w:r>
      <w:r w:rsidRPr="00932A11">
        <w:rPr>
          <w:color w:val="333333"/>
          <w:sz w:val="20"/>
        </w:rPr>
        <w:t xml:space="preserve">based on </w:t>
      </w:r>
      <w:r w:rsidR="00132C6B" w:rsidRPr="00932A11">
        <w:rPr>
          <w:color w:val="333333"/>
          <w:sz w:val="20"/>
        </w:rPr>
        <w:t>emotionally</w:t>
      </w:r>
      <w:r w:rsidR="00132C6B" w:rsidRPr="00132C6B">
        <w:rPr>
          <w:color w:val="333333"/>
          <w:sz w:val="20"/>
        </w:rPr>
        <w:t xml:space="preserve"> engaging activities of </w:t>
      </w:r>
      <w:r w:rsidR="00DF1925">
        <w:rPr>
          <w:color w:val="333333"/>
          <w:sz w:val="20"/>
        </w:rPr>
        <w:t>presenting</w:t>
      </w:r>
      <w:r w:rsidR="00132C6B" w:rsidRPr="00132C6B">
        <w:rPr>
          <w:color w:val="333333"/>
          <w:sz w:val="20"/>
        </w:rPr>
        <w:t xml:space="preserve"> mysteries</w:t>
      </w:r>
      <w:r w:rsidR="00DF1925">
        <w:rPr>
          <w:color w:val="333333"/>
          <w:sz w:val="20"/>
        </w:rPr>
        <w:t xml:space="preserve"> to be solved</w:t>
      </w:r>
      <w:r w:rsidR="001B5C5C">
        <w:rPr>
          <w:color w:val="333333"/>
          <w:sz w:val="20"/>
        </w:rPr>
        <w:t xml:space="preserve"> while</w:t>
      </w:r>
      <w:r w:rsidR="00132C6B" w:rsidRPr="00132C6B">
        <w:rPr>
          <w:color w:val="333333"/>
          <w:sz w:val="20"/>
        </w:rPr>
        <w:t xml:space="preserve"> </w:t>
      </w:r>
      <w:r w:rsidR="001B5C5C">
        <w:rPr>
          <w:color w:val="333333"/>
          <w:sz w:val="20"/>
        </w:rPr>
        <w:t>p</w:t>
      </w:r>
      <w:r w:rsidR="00132C6B" w:rsidRPr="00132C6B">
        <w:rPr>
          <w:color w:val="333333"/>
          <w:sz w:val="20"/>
        </w:rPr>
        <w:t xml:space="preserve">articipants </w:t>
      </w:r>
      <w:r w:rsidR="00132C6B">
        <w:rPr>
          <w:color w:val="333333"/>
          <w:sz w:val="20"/>
        </w:rPr>
        <w:t>have</w:t>
      </w:r>
      <w:r w:rsidR="00132C6B" w:rsidRPr="00132C6B">
        <w:rPr>
          <w:color w:val="333333"/>
          <w:sz w:val="20"/>
        </w:rPr>
        <w:t xml:space="preserve"> be</w:t>
      </w:r>
      <w:r w:rsidR="00132C6B">
        <w:rPr>
          <w:color w:val="333333"/>
          <w:sz w:val="20"/>
        </w:rPr>
        <w:t>en</w:t>
      </w:r>
      <w:r w:rsidR="00DF1925">
        <w:rPr>
          <w:color w:val="333333"/>
          <w:sz w:val="20"/>
        </w:rPr>
        <w:t xml:space="preserve"> involved in</w:t>
      </w:r>
      <w:r>
        <w:rPr>
          <w:color w:val="333333"/>
          <w:sz w:val="20"/>
        </w:rPr>
        <w:t xml:space="preserve"> nice </w:t>
      </w:r>
      <w:r w:rsidR="00132C6B" w:rsidRPr="00132C6B">
        <w:rPr>
          <w:color w:val="333333"/>
          <w:sz w:val="20"/>
        </w:rPr>
        <w:t xml:space="preserve">experiments </w:t>
      </w:r>
      <w:r w:rsidR="00DF1925">
        <w:rPr>
          <w:color w:val="333333"/>
          <w:sz w:val="20"/>
        </w:rPr>
        <w:t>following</w:t>
      </w:r>
      <w:r w:rsidR="00132C6B" w:rsidRPr="00132C6B">
        <w:rPr>
          <w:color w:val="333333"/>
          <w:sz w:val="20"/>
        </w:rPr>
        <w:t xml:space="preserve"> </w:t>
      </w:r>
      <w:r w:rsidR="00DF1925">
        <w:rPr>
          <w:color w:val="333333"/>
          <w:sz w:val="20"/>
        </w:rPr>
        <w:t>the developed</w:t>
      </w:r>
      <w:r w:rsidR="00132C6B" w:rsidRPr="00132C6B">
        <w:rPr>
          <w:color w:val="333333"/>
          <w:sz w:val="20"/>
        </w:rPr>
        <w:t xml:space="preserve"> path</w:t>
      </w:r>
      <w:r w:rsidR="00A958AC">
        <w:rPr>
          <w:color w:val="333333"/>
          <w:sz w:val="20"/>
        </w:rPr>
        <w:t>.</w:t>
      </w:r>
    </w:p>
    <w:p w:rsidR="00132C6B" w:rsidRDefault="00132C6B">
      <w:pPr>
        <w:rPr>
          <w:color w:val="333333"/>
          <w:sz w:val="20"/>
        </w:rPr>
      </w:pPr>
    </w:p>
    <w:p w:rsidR="00132C6B" w:rsidRDefault="00132C6B">
      <w:pPr>
        <w:rPr>
          <w:sz w:val="20"/>
        </w:rPr>
      </w:pPr>
    </w:p>
    <w:p w:rsidR="00BC2D2F" w:rsidRPr="00711DFB" w:rsidRDefault="00711DFB">
      <w:pPr>
        <w:rPr>
          <w:b/>
          <w:sz w:val="22"/>
          <w:szCs w:val="22"/>
        </w:rPr>
      </w:pPr>
      <w:r w:rsidRPr="00711DFB">
        <w:rPr>
          <w:b/>
          <w:sz w:val="22"/>
          <w:szCs w:val="22"/>
        </w:rPr>
        <w:t>Keywords</w:t>
      </w:r>
    </w:p>
    <w:p w:rsidR="00BC2D2F" w:rsidRDefault="00876F7B" w:rsidP="00711DFB">
      <w:pPr>
        <w:rPr>
          <w:sz w:val="22"/>
        </w:rPr>
      </w:pPr>
      <w:r>
        <w:rPr>
          <w:sz w:val="20"/>
        </w:rPr>
        <w:t>Oscillations</w:t>
      </w:r>
      <w:r w:rsidR="001F4E47">
        <w:rPr>
          <w:sz w:val="20"/>
        </w:rPr>
        <w:t xml:space="preserve">, </w:t>
      </w:r>
      <w:r>
        <w:rPr>
          <w:sz w:val="20"/>
        </w:rPr>
        <w:t>theatre</w:t>
      </w:r>
      <w:r w:rsidR="00672C6C">
        <w:rPr>
          <w:sz w:val="20"/>
        </w:rPr>
        <w:t>, secondary education.</w:t>
      </w:r>
    </w:p>
    <w:p w:rsidR="00BC2D2F" w:rsidRDefault="00BC2D2F">
      <w:pPr>
        <w:pStyle w:val="Corpodeltesto"/>
        <w:jc w:val="both"/>
        <w:rPr>
          <w:sz w:val="22"/>
        </w:rPr>
      </w:pPr>
    </w:p>
    <w:p w:rsidR="00BC2D2F" w:rsidRDefault="00BC2D2F">
      <w:pPr>
        <w:rPr>
          <w:sz w:val="22"/>
        </w:rPr>
      </w:pPr>
      <w:r>
        <w:rPr>
          <w:sz w:val="22"/>
        </w:rPr>
        <w:t xml:space="preserve"> </w:t>
      </w:r>
    </w:p>
    <w:p w:rsidR="007E18A6" w:rsidRDefault="007E18A6" w:rsidP="006B3F86">
      <w:pPr>
        <w:pStyle w:val="Titolo1"/>
      </w:pPr>
      <w:r>
        <w:t>Introduction</w:t>
      </w:r>
    </w:p>
    <w:p w:rsidR="007E18A6" w:rsidRDefault="007E18A6" w:rsidP="006B3F86">
      <w:pPr>
        <w:pStyle w:val="Titolo1"/>
      </w:pPr>
    </w:p>
    <w:p w:rsidR="00B35AD4" w:rsidRDefault="00B35AD4" w:rsidP="00E57A89">
      <w:pPr>
        <w:rPr>
          <w:sz w:val="20"/>
        </w:rPr>
      </w:pPr>
      <w:r>
        <w:rPr>
          <w:sz w:val="20"/>
        </w:rPr>
        <w:t>Harmonic oscillations and n</w:t>
      </w:r>
      <w:r w:rsidRPr="00B35AD4">
        <w:rPr>
          <w:sz w:val="20"/>
        </w:rPr>
        <w:t xml:space="preserve">ormal modes are </w:t>
      </w:r>
      <w:r>
        <w:rPr>
          <w:sz w:val="20"/>
        </w:rPr>
        <w:t xml:space="preserve">key physical concepts. They are </w:t>
      </w:r>
      <w:r w:rsidRPr="00B35AD4">
        <w:rPr>
          <w:sz w:val="20"/>
        </w:rPr>
        <w:t>fundamental in quantum physics [</w:t>
      </w:r>
      <w:r w:rsidRPr="00F0252F">
        <w:rPr>
          <w:sz w:val="20"/>
        </w:rPr>
        <w:t>Giliberti 2007, Smith 2010</w:t>
      </w:r>
      <w:r w:rsidRPr="00B35AD4">
        <w:rPr>
          <w:sz w:val="20"/>
        </w:rPr>
        <w:t xml:space="preserve">], in electromagnetism (especially in treating coupled oscillating circuits and electromagnetic waves), in acoustics and in mechanical systems. The conceptual and practical importance of normal modes emerges also clearly from the fact that every small and sufficiently smooth oscillation of a complex system is given by a linear superposition of its normal modes </w:t>
      </w:r>
      <w:r w:rsidRPr="00522030">
        <w:rPr>
          <w:sz w:val="20"/>
        </w:rPr>
        <w:t>[</w:t>
      </w:r>
      <w:r w:rsidRPr="00F0252F">
        <w:rPr>
          <w:sz w:val="20"/>
        </w:rPr>
        <w:t>Barbieri 2012, Fitzpatrick 2013</w:t>
      </w:r>
      <w:r w:rsidRPr="00B35AD4">
        <w:rPr>
          <w:sz w:val="20"/>
        </w:rPr>
        <w:t xml:space="preserve">]. Furthermore, normal modes give also a way of introducing students to </w:t>
      </w:r>
      <w:r w:rsidR="00DF1925">
        <w:rPr>
          <w:sz w:val="20"/>
        </w:rPr>
        <w:t>the basic concepts</w:t>
      </w:r>
      <w:r w:rsidRPr="00B35AD4">
        <w:rPr>
          <w:sz w:val="20"/>
        </w:rPr>
        <w:t xml:space="preserve"> of the Fourier Transform in a meaningful way within a phenomenological approach. Moreover, normal modes are important </w:t>
      </w:r>
      <w:r w:rsidRPr="00B35AD4">
        <w:rPr>
          <w:sz w:val="20"/>
        </w:rPr>
        <w:lastRenderedPageBreak/>
        <w:t xml:space="preserve">conceptual organizers that allow a unifying approach to many different physics topics, giving students a deeper and also </w:t>
      </w:r>
      <w:r w:rsidR="00DF1925">
        <w:rPr>
          <w:sz w:val="20"/>
        </w:rPr>
        <w:t xml:space="preserve">a </w:t>
      </w:r>
      <w:r w:rsidRPr="00B35AD4">
        <w:rPr>
          <w:sz w:val="20"/>
        </w:rPr>
        <w:t>faster way to face different contexts.</w:t>
      </w:r>
    </w:p>
    <w:p w:rsidR="00B35AD4" w:rsidRDefault="00B35AD4" w:rsidP="00E57A89">
      <w:pPr>
        <w:rPr>
          <w:sz w:val="20"/>
        </w:rPr>
      </w:pPr>
      <w:r w:rsidRPr="00B35AD4">
        <w:rPr>
          <w:sz w:val="20"/>
        </w:rPr>
        <w:t>Nevertheless, in teaching practice (at least in Italy), only short time is devoted to harmonic motion, rarely coupled oscillators are treated</w:t>
      </w:r>
      <w:r w:rsidR="00DF1925">
        <w:rPr>
          <w:sz w:val="20"/>
        </w:rPr>
        <w:t xml:space="preserve"> and</w:t>
      </w:r>
      <w:r w:rsidR="001B5C5C">
        <w:rPr>
          <w:sz w:val="20"/>
        </w:rPr>
        <w:t xml:space="preserve">, </w:t>
      </w:r>
      <w:r w:rsidR="001B5C5C" w:rsidRPr="001B5C5C">
        <w:rPr>
          <w:sz w:val="20"/>
        </w:rPr>
        <w:t>in secondary school text-books</w:t>
      </w:r>
      <w:r w:rsidR="001B5C5C">
        <w:rPr>
          <w:sz w:val="20"/>
        </w:rPr>
        <w:t>,</w:t>
      </w:r>
      <w:r w:rsidR="00DF1925">
        <w:rPr>
          <w:sz w:val="20"/>
        </w:rPr>
        <w:t xml:space="preserve"> </w:t>
      </w:r>
      <w:r w:rsidR="00DF1925" w:rsidRPr="00DF1925">
        <w:rPr>
          <w:sz w:val="20"/>
        </w:rPr>
        <w:t>normal modes are usually not even present</w:t>
      </w:r>
      <w:r w:rsidRPr="00B35AD4">
        <w:rPr>
          <w:sz w:val="20"/>
        </w:rPr>
        <w:t xml:space="preserve">. </w:t>
      </w:r>
    </w:p>
    <w:p w:rsidR="00F565C3" w:rsidRDefault="00F565C3" w:rsidP="00E57A89">
      <w:pPr>
        <w:rPr>
          <w:sz w:val="20"/>
        </w:rPr>
      </w:pPr>
    </w:p>
    <w:p w:rsidR="00997391" w:rsidRPr="00997391" w:rsidRDefault="00DF1925" w:rsidP="00997391">
      <w:pPr>
        <w:rPr>
          <w:sz w:val="20"/>
        </w:rPr>
      </w:pPr>
      <w:r>
        <w:rPr>
          <w:sz w:val="20"/>
        </w:rPr>
        <w:t>Potentially high impact c</w:t>
      </w:r>
      <w:r w:rsidR="00B35AD4">
        <w:rPr>
          <w:sz w:val="20"/>
        </w:rPr>
        <w:t>urricular innovations</w:t>
      </w:r>
      <w:r w:rsidR="001B5C5C">
        <w:rPr>
          <w:sz w:val="20"/>
        </w:rPr>
        <w:t>, as the one we are proposing here,</w:t>
      </w:r>
      <w:r w:rsidR="00B35AD4">
        <w:rPr>
          <w:sz w:val="20"/>
        </w:rPr>
        <w:t xml:space="preserve"> </w:t>
      </w:r>
      <w:r>
        <w:rPr>
          <w:sz w:val="20"/>
        </w:rPr>
        <w:t xml:space="preserve">need to be clearly </w:t>
      </w:r>
      <w:r w:rsidR="00B35AD4">
        <w:rPr>
          <w:sz w:val="20"/>
        </w:rPr>
        <w:t xml:space="preserve">highlighted </w:t>
      </w:r>
      <w:r>
        <w:rPr>
          <w:sz w:val="20"/>
        </w:rPr>
        <w:t xml:space="preserve">to be implemented in schools. </w:t>
      </w:r>
      <w:r w:rsidR="001B5C5C">
        <w:rPr>
          <w:sz w:val="20"/>
        </w:rPr>
        <w:t>As a consequence, a</w:t>
      </w:r>
      <w:r>
        <w:rPr>
          <w:sz w:val="20"/>
        </w:rPr>
        <w:t xml:space="preserve"> necessary step in this direction </w:t>
      </w:r>
      <w:r w:rsidR="00FE484F">
        <w:rPr>
          <w:sz w:val="20"/>
        </w:rPr>
        <w:t>implies</w:t>
      </w:r>
      <w:r w:rsidR="00C32F73">
        <w:rPr>
          <w:sz w:val="20"/>
        </w:rPr>
        <w:t xml:space="preserve"> to give</w:t>
      </w:r>
      <w:r w:rsidR="00B35AD4">
        <w:rPr>
          <w:sz w:val="20"/>
        </w:rPr>
        <w:t>, besides disciplinary topics, also methodological and didactical str</w:t>
      </w:r>
      <w:r>
        <w:rPr>
          <w:sz w:val="20"/>
        </w:rPr>
        <w:t>ategies to</w:t>
      </w:r>
      <w:r w:rsidR="00B35AD4">
        <w:rPr>
          <w:sz w:val="20"/>
        </w:rPr>
        <w:t xml:space="preserve"> put forward.</w:t>
      </w:r>
      <w:r w:rsidR="00F74DCC">
        <w:rPr>
          <w:sz w:val="20"/>
        </w:rPr>
        <w:t xml:space="preserve"> </w:t>
      </w:r>
      <w:r w:rsidR="00997391" w:rsidRPr="00997391">
        <w:rPr>
          <w:sz w:val="20"/>
        </w:rPr>
        <w:t xml:space="preserve">In this regard TEMI </w:t>
      </w:r>
      <w:r w:rsidR="00997391">
        <w:rPr>
          <w:sz w:val="20"/>
        </w:rPr>
        <w:t xml:space="preserve">offers a didactical approach </w:t>
      </w:r>
      <w:r w:rsidR="00997391" w:rsidRPr="00997391">
        <w:rPr>
          <w:sz w:val="20"/>
        </w:rPr>
        <w:t>based on the 5E cycle [</w:t>
      </w:r>
      <w:proofErr w:type="spellStart"/>
      <w:r w:rsidR="00997391" w:rsidRPr="00997391">
        <w:rPr>
          <w:sz w:val="20"/>
        </w:rPr>
        <w:t>Bybee</w:t>
      </w:r>
      <w:proofErr w:type="spellEnd"/>
      <w:r w:rsidR="00997391" w:rsidRPr="00997391">
        <w:rPr>
          <w:sz w:val="20"/>
        </w:rPr>
        <w:t xml:space="preserve"> et al 2006, Sherborne et al 2014] to develop understanding of scientific concepts through a guided enquiry process (that is an inquiry process in which the problem is posed by the teacher, but the procedure and the solution are given by the students) that is broken down into the following 5 stages.</w:t>
      </w:r>
    </w:p>
    <w:p w:rsidR="00997391" w:rsidRPr="00997391" w:rsidRDefault="00997391" w:rsidP="00997391">
      <w:pPr>
        <w:rPr>
          <w:sz w:val="20"/>
        </w:rPr>
      </w:pPr>
      <w:r w:rsidRPr="00997391">
        <w:rPr>
          <w:sz w:val="20"/>
        </w:rPr>
        <w:t>•</w:t>
      </w:r>
      <w:r w:rsidRPr="00997391">
        <w:rPr>
          <w:sz w:val="20"/>
        </w:rPr>
        <w:tab/>
        <w:t>Engage that catches students’ attention using mysteries and leads them in formulating the enquiry question.</w:t>
      </w:r>
    </w:p>
    <w:p w:rsidR="00997391" w:rsidRPr="00997391" w:rsidRDefault="00997391" w:rsidP="00997391">
      <w:pPr>
        <w:rPr>
          <w:sz w:val="20"/>
        </w:rPr>
      </w:pPr>
      <w:r w:rsidRPr="00997391">
        <w:rPr>
          <w:sz w:val="20"/>
        </w:rPr>
        <w:t>•</w:t>
      </w:r>
      <w:r w:rsidRPr="00997391">
        <w:rPr>
          <w:sz w:val="20"/>
        </w:rPr>
        <w:tab/>
        <w:t xml:space="preserve">Explore when students try to answer questions by planning experiments and collecting observations and data. </w:t>
      </w:r>
    </w:p>
    <w:p w:rsidR="00997391" w:rsidRPr="00997391" w:rsidRDefault="00997391" w:rsidP="00997391">
      <w:pPr>
        <w:rPr>
          <w:sz w:val="20"/>
        </w:rPr>
      </w:pPr>
      <w:r w:rsidRPr="00997391">
        <w:rPr>
          <w:sz w:val="20"/>
        </w:rPr>
        <w:t>•</w:t>
      </w:r>
      <w:r w:rsidRPr="00997391">
        <w:rPr>
          <w:sz w:val="20"/>
        </w:rPr>
        <w:tab/>
        <w:t xml:space="preserve">Explain when students try to make sense of the data, and show their “scientific” ideas to answer enquiry questions. </w:t>
      </w:r>
    </w:p>
    <w:p w:rsidR="00997391" w:rsidRPr="00997391" w:rsidRDefault="00997391" w:rsidP="00997391">
      <w:pPr>
        <w:rPr>
          <w:sz w:val="20"/>
        </w:rPr>
      </w:pPr>
      <w:r w:rsidRPr="00997391">
        <w:rPr>
          <w:sz w:val="20"/>
        </w:rPr>
        <w:t>•</w:t>
      </w:r>
      <w:r w:rsidRPr="00997391">
        <w:rPr>
          <w:sz w:val="20"/>
        </w:rPr>
        <w:tab/>
        <w:t>Extend when students try to solve at related different problems using the gained conceptual understanding.</w:t>
      </w:r>
    </w:p>
    <w:p w:rsidR="00E30B1D" w:rsidRDefault="00997391" w:rsidP="00997391">
      <w:pPr>
        <w:rPr>
          <w:sz w:val="20"/>
        </w:rPr>
      </w:pPr>
      <w:r w:rsidRPr="00997391">
        <w:rPr>
          <w:sz w:val="20"/>
        </w:rPr>
        <w:t>•</w:t>
      </w:r>
      <w:r w:rsidRPr="00997391">
        <w:rPr>
          <w:sz w:val="20"/>
        </w:rPr>
        <w:tab/>
        <w:t>Evaluate which is the phase of self and teachers assessing students’ understanding and skills.</w:t>
      </w:r>
    </w:p>
    <w:p w:rsidR="00997391" w:rsidRDefault="00997391" w:rsidP="00E57A89">
      <w:pPr>
        <w:rPr>
          <w:sz w:val="20"/>
        </w:rPr>
      </w:pPr>
      <w:r w:rsidRPr="00997391">
        <w:rPr>
          <w:sz w:val="20"/>
        </w:rPr>
        <w:t>For what c</w:t>
      </w:r>
      <w:r w:rsidR="00D412D7">
        <w:rPr>
          <w:sz w:val="20"/>
        </w:rPr>
        <w:t xml:space="preserve">oncerns the first, fundamental </w:t>
      </w:r>
      <w:r w:rsidRPr="00997391">
        <w:rPr>
          <w:sz w:val="20"/>
        </w:rPr>
        <w:t xml:space="preserve">phase </w:t>
      </w:r>
      <w:r w:rsidR="00E30B1D">
        <w:rPr>
          <w:sz w:val="20"/>
        </w:rPr>
        <w:t>t</w:t>
      </w:r>
      <w:r w:rsidR="00AE073B" w:rsidRPr="00AE073B">
        <w:rPr>
          <w:sz w:val="20"/>
        </w:rPr>
        <w:t xml:space="preserve">he </w:t>
      </w:r>
      <w:r w:rsidR="006B0AD8" w:rsidRPr="00AE073B">
        <w:rPr>
          <w:sz w:val="20"/>
        </w:rPr>
        <w:t xml:space="preserve">TEMI </w:t>
      </w:r>
      <w:r w:rsidR="00AE073B" w:rsidRPr="00AE073B">
        <w:rPr>
          <w:sz w:val="20"/>
        </w:rPr>
        <w:t>project makes use of what we may call</w:t>
      </w:r>
      <w:r w:rsidR="006B0AD8" w:rsidRPr="00AE073B">
        <w:rPr>
          <w:sz w:val="20"/>
        </w:rPr>
        <w:t xml:space="preserve"> </w:t>
      </w:r>
      <w:r w:rsidR="00AE073B" w:rsidRPr="00AE073B">
        <w:rPr>
          <w:sz w:val="20"/>
        </w:rPr>
        <w:t xml:space="preserve">mysteries, that is </w:t>
      </w:r>
      <w:r w:rsidR="006B0AD8" w:rsidRPr="00AE073B">
        <w:rPr>
          <w:sz w:val="20"/>
        </w:rPr>
        <w:t xml:space="preserve">unexpected and unfamiliar phenomena, </w:t>
      </w:r>
      <w:r w:rsidR="001B5C5C">
        <w:rPr>
          <w:sz w:val="20"/>
        </w:rPr>
        <w:t xml:space="preserve">as a key strategy </w:t>
      </w:r>
      <w:r w:rsidR="006B0AD8" w:rsidRPr="00AE073B">
        <w:rPr>
          <w:sz w:val="20"/>
        </w:rPr>
        <w:t xml:space="preserve">to raise the </w:t>
      </w:r>
      <w:r w:rsidR="00AE073B" w:rsidRPr="00AE073B">
        <w:rPr>
          <w:sz w:val="20"/>
        </w:rPr>
        <w:t>attention</w:t>
      </w:r>
      <w:r w:rsidR="006B0AD8" w:rsidRPr="00AE073B">
        <w:rPr>
          <w:sz w:val="20"/>
        </w:rPr>
        <w:t xml:space="preserve"> and </w:t>
      </w:r>
      <w:r w:rsidR="00E84B99">
        <w:rPr>
          <w:sz w:val="20"/>
        </w:rPr>
        <w:t xml:space="preserve">to </w:t>
      </w:r>
      <w:r w:rsidR="006B0AD8" w:rsidRPr="00AE073B">
        <w:rPr>
          <w:sz w:val="20"/>
        </w:rPr>
        <w:t>challenge students</w:t>
      </w:r>
      <w:r w:rsidR="00AE073B" w:rsidRPr="00AE073B">
        <w:rPr>
          <w:sz w:val="20"/>
        </w:rPr>
        <w:t>’ curiosity</w:t>
      </w:r>
      <w:r w:rsidR="006B0AD8" w:rsidRPr="00AE073B">
        <w:rPr>
          <w:sz w:val="20"/>
        </w:rPr>
        <w:t xml:space="preserve">. </w:t>
      </w:r>
      <w:r w:rsidRPr="00997391">
        <w:rPr>
          <w:sz w:val="20"/>
        </w:rPr>
        <w:t>One of the most effective way of using mysteries is by means of a theatrical grammar, an aspect of teachers' presentation skills that in TEMI is called “showmanship”.</w:t>
      </w:r>
      <w:r>
        <w:rPr>
          <w:sz w:val="20"/>
        </w:rPr>
        <w:t xml:space="preserve"> Moreover, if we require that, besides teachers, also students make use of a due theatrical grammar, </w:t>
      </w:r>
      <w:r w:rsidRPr="00997391">
        <w:rPr>
          <w:sz w:val="20"/>
        </w:rPr>
        <w:t xml:space="preserve">for instance </w:t>
      </w:r>
      <w:r>
        <w:rPr>
          <w:sz w:val="20"/>
        </w:rPr>
        <w:t>making</w:t>
      </w:r>
      <w:r w:rsidRPr="00997391">
        <w:rPr>
          <w:sz w:val="20"/>
        </w:rPr>
        <w:t xml:space="preserve"> a short video or a short show concerning the mystery and its solution, </w:t>
      </w:r>
      <w:r w:rsidR="00E84B99">
        <w:rPr>
          <w:sz w:val="20"/>
        </w:rPr>
        <w:t xml:space="preserve">also the other phases of the 5E cycle (from explain to </w:t>
      </w:r>
      <w:r>
        <w:rPr>
          <w:sz w:val="20"/>
        </w:rPr>
        <w:t>extend phases</w:t>
      </w:r>
      <w:r w:rsidR="00E84B99">
        <w:rPr>
          <w:sz w:val="20"/>
        </w:rPr>
        <w:t>)</w:t>
      </w:r>
      <w:r>
        <w:rPr>
          <w:sz w:val="20"/>
        </w:rPr>
        <w:t xml:space="preserve"> can also be greatly improved.</w:t>
      </w:r>
    </w:p>
    <w:p w:rsidR="00F565C3" w:rsidRDefault="00F565C3" w:rsidP="00F565C3">
      <w:pPr>
        <w:ind w:left="720"/>
        <w:rPr>
          <w:sz w:val="20"/>
        </w:rPr>
      </w:pPr>
    </w:p>
    <w:p w:rsidR="00C012AE" w:rsidRDefault="00C32F73" w:rsidP="00C012AE">
      <w:pPr>
        <w:rPr>
          <w:sz w:val="20"/>
        </w:rPr>
      </w:pPr>
      <w:r>
        <w:rPr>
          <w:sz w:val="20"/>
        </w:rPr>
        <w:t>I</w:t>
      </w:r>
      <w:r w:rsidR="008332F0">
        <w:rPr>
          <w:sz w:val="20"/>
        </w:rPr>
        <w:t xml:space="preserve">n this </w:t>
      </w:r>
      <w:r w:rsidRPr="00C32F73">
        <w:rPr>
          <w:sz w:val="20"/>
        </w:rPr>
        <w:t>workshop</w:t>
      </w:r>
      <w:r>
        <w:rPr>
          <w:sz w:val="20"/>
        </w:rPr>
        <w:t>,</w:t>
      </w:r>
      <w:r w:rsidRPr="00C32F73">
        <w:rPr>
          <w:sz w:val="20"/>
        </w:rPr>
        <w:t xml:space="preserve"> </w:t>
      </w:r>
      <w:r w:rsidR="008332F0">
        <w:rPr>
          <w:sz w:val="20"/>
        </w:rPr>
        <w:t>a</w:t>
      </w:r>
      <w:r w:rsidR="00736AD9">
        <w:rPr>
          <w:sz w:val="20"/>
        </w:rPr>
        <w:t xml:space="preserve"> theatrical grammar </w:t>
      </w:r>
      <w:r w:rsidR="00B21442">
        <w:rPr>
          <w:sz w:val="20"/>
        </w:rPr>
        <w:t>is</w:t>
      </w:r>
      <w:r w:rsidR="00736AD9">
        <w:rPr>
          <w:sz w:val="20"/>
        </w:rPr>
        <w:t xml:space="preserve"> used to simultaneously achieve some different aims:</w:t>
      </w:r>
      <w:r w:rsidR="00F565C3">
        <w:rPr>
          <w:sz w:val="20"/>
        </w:rPr>
        <w:t xml:space="preserve"> </w:t>
      </w:r>
      <w:r w:rsidR="00942AC3">
        <w:rPr>
          <w:sz w:val="20"/>
        </w:rPr>
        <w:t>t</w:t>
      </w:r>
      <w:r w:rsidR="00736AD9">
        <w:rPr>
          <w:sz w:val="20"/>
        </w:rPr>
        <w:t xml:space="preserve">o </w:t>
      </w:r>
      <w:r w:rsidR="00736AD9" w:rsidRPr="00736AD9">
        <w:rPr>
          <w:sz w:val="20"/>
        </w:rPr>
        <w:t xml:space="preserve">describe the general framework of our educational path on oscillations </w:t>
      </w:r>
      <w:r>
        <w:rPr>
          <w:sz w:val="20"/>
        </w:rPr>
        <w:t xml:space="preserve">and </w:t>
      </w:r>
      <w:r w:rsidR="00736AD9">
        <w:rPr>
          <w:sz w:val="20"/>
        </w:rPr>
        <w:t>normal modes</w:t>
      </w:r>
      <w:r w:rsidR="00736AD9" w:rsidRPr="00736AD9">
        <w:rPr>
          <w:sz w:val="20"/>
        </w:rPr>
        <w:t xml:space="preserve"> </w:t>
      </w:r>
      <w:r w:rsidR="00117F93">
        <w:rPr>
          <w:sz w:val="20"/>
        </w:rPr>
        <w:t>(</w:t>
      </w:r>
      <w:r w:rsidR="00736AD9" w:rsidRPr="00736AD9">
        <w:rPr>
          <w:sz w:val="20"/>
        </w:rPr>
        <w:t xml:space="preserve">which is intended for </w:t>
      </w:r>
      <w:r w:rsidR="00736AD9">
        <w:rPr>
          <w:sz w:val="20"/>
        </w:rPr>
        <w:t>students of  the 11</w:t>
      </w:r>
      <w:r w:rsidR="00736AD9" w:rsidRPr="00C32F73">
        <w:rPr>
          <w:sz w:val="20"/>
          <w:vertAlign w:val="superscript"/>
        </w:rPr>
        <w:t>th</w:t>
      </w:r>
      <w:r w:rsidR="00736AD9">
        <w:rPr>
          <w:sz w:val="20"/>
        </w:rPr>
        <w:t xml:space="preserve"> and 12</w:t>
      </w:r>
      <w:r w:rsidR="00736AD9" w:rsidRPr="00C32F73">
        <w:rPr>
          <w:sz w:val="20"/>
          <w:vertAlign w:val="superscript"/>
        </w:rPr>
        <w:t>th</w:t>
      </w:r>
      <w:r w:rsidR="00736AD9">
        <w:rPr>
          <w:sz w:val="20"/>
        </w:rPr>
        <w:t xml:space="preserve"> grade</w:t>
      </w:r>
      <w:r w:rsidR="00117F93">
        <w:rPr>
          <w:sz w:val="20"/>
        </w:rPr>
        <w:t>,</w:t>
      </w:r>
      <w:r w:rsidR="00736AD9">
        <w:rPr>
          <w:sz w:val="20"/>
        </w:rPr>
        <w:t xml:space="preserve"> and that </w:t>
      </w:r>
      <w:r w:rsidR="00736AD9" w:rsidRPr="00736AD9">
        <w:rPr>
          <w:sz w:val="20"/>
        </w:rPr>
        <w:t xml:space="preserve">has been derived by a </w:t>
      </w:r>
      <w:r w:rsidR="00117F93">
        <w:rPr>
          <w:sz w:val="20"/>
        </w:rPr>
        <w:t xml:space="preserve">PhD </w:t>
      </w:r>
      <w:r w:rsidR="00736AD9" w:rsidRPr="00736AD9">
        <w:rPr>
          <w:sz w:val="20"/>
        </w:rPr>
        <w:t>designed based research</w:t>
      </w:r>
      <w:r w:rsidR="00117F93">
        <w:rPr>
          <w:sz w:val="20"/>
        </w:rPr>
        <w:t>)</w:t>
      </w:r>
      <w:r w:rsidR="008332F0">
        <w:rPr>
          <w:sz w:val="20"/>
        </w:rPr>
        <w:t>;</w:t>
      </w:r>
      <w:r w:rsidR="00F565C3">
        <w:rPr>
          <w:sz w:val="20"/>
        </w:rPr>
        <w:t xml:space="preserve"> </w:t>
      </w:r>
      <w:r w:rsidR="008332F0">
        <w:rPr>
          <w:sz w:val="20"/>
        </w:rPr>
        <w:t xml:space="preserve">and </w:t>
      </w:r>
      <w:r w:rsidR="00942AC3">
        <w:rPr>
          <w:sz w:val="20"/>
        </w:rPr>
        <w:t>t</w:t>
      </w:r>
      <w:r w:rsidR="00736AD9">
        <w:rPr>
          <w:sz w:val="20"/>
        </w:rPr>
        <w:t xml:space="preserve">o give a </w:t>
      </w:r>
      <w:r w:rsidR="008332F0">
        <w:rPr>
          <w:sz w:val="20"/>
        </w:rPr>
        <w:t>concise</w:t>
      </w:r>
      <w:r w:rsidR="00736AD9">
        <w:rPr>
          <w:sz w:val="20"/>
        </w:rPr>
        <w:t xml:space="preserve"> example </w:t>
      </w:r>
      <w:r w:rsidR="00736AD9" w:rsidRPr="00736AD9">
        <w:rPr>
          <w:sz w:val="20"/>
        </w:rPr>
        <w:t>of a Milan-TEMI inquiry lab</w:t>
      </w:r>
      <w:r w:rsidR="00C012AE">
        <w:rPr>
          <w:sz w:val="20"/>
        </w:rPr>
        <w:t xml:space="preserve"> that integrates skills with content</w:t>
      </w:r>
      <w:r w:rsidR="008332F0">
        <w:rPr>
          <w:sz w:val="20"/>
        </w:rPr>
        <w:t>,</w:t>
      </w:r>
      <w:r w:rsidR="00C012AE">
        <w:rPr>
          <w:sz w:val="20"/>
        </w:rPr>
        <w:t xml:space="preserve"> and</w:t>
      </w:r>
      <w:r w:rsidR="00A7619E">
        <w:rPr>
          <w:sz w:val="20"/>
        </w:rPr>
        <w:t xml:space="preserve"> that</w:t>
      </w:r>
      <w:r w:rsidR="00C012AE">
        <w:rPr>
          <w:sz w:val="20"/>
        </w:rPr>
        <w:t xml:space="preserve"> is</w:t>
      </w:r>
      <w:r w:rsidR="00736AD9" w:rsidRPr="00736AD9">
        <w:rPr>
          <w:sz w:val="20"/>
        </w:rPr>
        <w:t xml:space="preserve"> devoted to the </w:t>
      </w:r>
      <w:r>
        <w:rPr>
          <w:sz w:val="20"/>
        </w:rPr>
        <w:t xml:space="preserve">continuous </w:t>
      </w:r>
      <w:r w:rsidR="00736AD9" w:rsidRPr="00736AD9">
        <w:rPr>
          <w:sz w:val="20"/>
        </w:rPr>
        <w:t xml:space="preserve">professional development of teachers </w:t>
      </w:r>
      <w:r>
        <w:rPr>
          <w:sz w:val="20"/>
        </w:rPr>
        <w:t>(</w:t>
      </w:r>
      <w:r w:rsidR="00A7619E">
        <w:rPr>
          <w:sz w:val="20"/>
        </w:rPr>
        <w:t>C</w:t>
      </w:r>
      <w:r>
        <w:rPr>
          <w:sz w:val="20"/>
        </w:rPr>
        <w:t xml:space="preserve">PD) </w:t>
      </w:r>
      <w:r w:rsidR="00736AD9" w:rsidRPr="00736AD9">
        <w:rPr>
          <w:sz w:val="20"/>
        </w:rPr>
        <w:t>towards IBSE</w:t>
      </w:r>
      <w:r w:rsidR="008332F0">
        <w:rPr>
          <w:sz w:val="20"/>
        </w:rPr>
        <w:t xml:space="preserve">, making </w:t>
      </w:r>
      <w:r>
        <w:rPr>
          <w:sz w:val="20"/>
        </w:rPr>
        <w:t>reference</w:t>
      </w:r>
      <w:r w:rsidR="00C012AE" w:rsidRPr="00C012AE">
        <w:rPr>
          <w:sz w:val="20"/>
        </w:rPr>
        <w:t xml:space="preserve"> to </w:t>
      </w:r>
      <w:r>
        <w:rPr>
          <w:sz w:val="20"/>
        </w:rPr>
        <w:t>the</w:t>
      </w:r>
      <w:r w:rsidR="00C012AE" w:rsidRPr="00C012AE">
        <w:rPr>
          <w:sz w:val="20"/>
        </w:rPr>
        <w:t xml:space="preserve"> model f</w:t>
      </w:r>
      <w:r w:rsidR="008332F0">
        <w:rPr>
          <w:sz w:val="20"/>
        </w:rPr>
        <w:t>or teaching skills, known as the</w:t>
      </w:r>
      <w:r w:rsidR="00C012AE" w:rsidRPr="00C012AE">
        <w:rPr>
          <w:sz w:val="20"/>
        </w:rPr>
        <w:t xml:space="preserve"> Gradual Release of </w:t>
      </w:r>
      <w:r w:rsidR="00C012AE" w:rsidRPr="002167B4">
        <w:rPr>
          <w:sz w:val="20"/>
        </w:rPr>
        <w:t xml:space="preserve">Responsibility (GRR) </w:t>
      </w:r>
      <w:r w:rsidR="008332F0">
        <w:rPr>
          <w:sz w:val="20"/>
        </w:rPr>
        <w:t xml:space="preserve">model </w:t>
      </w:r>
      <w:r w:rsidR="00C012AE" w:rsidRPr="002167B4">
        <w:rPr>
          <w:sz w:val="20"/>
        </w:rPr>
        <w:t>[</w:t>
      </w:r>
      <w:r w:rsidR="0091009C">
        <w:rPr>
          <w:sz w:val="20"/>
        </w:rPr>
        <w:t>Sherbo</w:t>
      </w:r>
      <w:r w:rsidR="00ED47B4">
        <w:rPr>
          <w:sz w:val="20"/>
        </w:rPr>
        <w:t>r</w:t>
      </w:r>
      <w:r w:rsidR="0091009C">
        <w:rPr>
          <w:sz w:val="20"/>
        </w:rPr>
        <w:t>ne et al 2014</w:t>
      </w:r>
      <w:r w:rsidR="008332F0">
        <w:rPr>
          <w:sz w:val="20"/>
        </w:rPr>
        <w:t>]</w:t>
      </w:r>
      <w:r w:rsidR="00ED47B4">
        <w:rPr>
          <w:sz w:val="20"/>
        </w:rPr>
        <w:t>,</w:t>
      </w:r>
      <w:r w:rsidR="008332F0">
        <w:rPr>
          <w:sz w:val="20"/>
        </w:rPr>
        <w:t xml:space="preserve"> that is </w:t>
      </w:r>
      <w:r w:rsidR="008332F0" w:rsidRPr="008332F0">
        <w:rPr>
          <w:sz w:val="20"/>
        </w:rPr>
        <w:t xml:space="preserve">schematically </w:t>
      </w:r>
      <w:r w:rsidR="008332F0">
        <w:rPr>
          <w:sz w:val="20"/>
        </w:rPr>
        <w:t>structured in</w:t>
      </w:r>
      <w:r w:rsidR="00C012AE" w:rsidRPr="002167B4">
        <w:rPr>
          <w:sz w:val="20"/>
        </w:rPr>
        <w:t xml:space="preserve"> </w:t>
      </w:r>
      <w:r w:rsidR="008332F0">
        <w:rPr>
          <w:sz w:val="20"/>
        </w:rPr>
        <w:t xml:space="preserve">the </w:t>
      </w:r>
      <w:r w:rsidR="00C012AE" w:rsidRPr="002167B4">
        <w:rPr>
          <w:sz w:val="20"/>
        </w:rPr>
        <w:t>three stage</w:t>
      </w:r>
      <w:r w:rsidR="008332F0">
        <w:rPr>
          <w:sz w:val="20"/>
        </w:rPr>
        <w:t>s “I do it”,</w:t>
      </w:r>
      <w:r w:rsidR="00C012AE" w:rsidRPr="002167B4">
        <w:rPr>
          <w:sz w:val="20"/>
        </w:rPr>
        <w:t xml:space="preserve"> “We do it</w:t>
      </w:r>
      <w:r w:rsidR="008332F0">
        <w:rPr>
          <w:sz w:val="20"/>
        </w:rPr>
        <w:t>” and</w:t>
      </w:r>
      <w:r w:rsidR="00C012AE" w:rsidRPr="002167B4">
        <w:rPr>
          <w:sz w:val="20"/>
        </w:rPr>
        <w:t xml:space="preserve"> “You do it”. </w:t>
      </w:r>
    </w:p>
    <w:p w:rsidR="00F565C3" w:rsidRPr="002167B4" w:rsidRDefault="00F565C3" w:rsidP="00C012AE">
      <w:pPr>
        <w:rPr>
          <w:sz w:val="20"/>
        </w:rPr>
      </w:pPr>
    </w:p>
    <w:p w:rsidR="00736AD9" w:rsidRPr="002167B4" w:rsidRDefault="00736AD9" w:rsidP="00E57A89">
      <w:pPr>
        <w:rPr>
          <w:sz w:val="20"/>
        </w:rPr>
      </w:pPr>
      <w:r w:rsidRPr="002167B4">
        <w:rPr>
          <w:sz w:val="20"/>
        </w:rPr>
        <w:t xml:space="preserve">The workshop </w:t>
      </w:r>
      <w:r w:rsidR="008332F0">
        <w:rPr>
          <w:sz w:val="20"/>
        </w:rPr>
        <w:t>contains</w:t>
      </w:r>
      <w:r w:rsidRPr="002167B4">
        <w:rPr>
          <w:sz w:val="20"/>
        </w:rPr>
        <w:t xml:space="preserve"> two complete</w:t>
      </w:r>
      <w:r w:rsidR="008332F0">
        <w:rPr>
          <w:sz w:val="20"/>
        </w:rPr>
        <w:t xml:space="preserve"> 5E cycles, the first one on</w:t>
      </w:r>
      <w:r w:rsidRPr="002167B4">
        <w:rPr>
          <w:sz w:val="20"/>
        </w:rPr>
        <w:t xml:space="preserve"> harmonic motion [Giliberti et al</w:t>
      </w:r>
      <w:r w:rsidR="003169EC">
        <w:rPr>
          <w:sz w:val="20"/>
        </w:rPr>
        <w:t xml:space="preserve"> 2014</w:t>
      </w:r>
      <w:r w:rsidRPr="002167B4">
        <w:rPr>
          <w:sz w:val="20"/>
        </w:rPr>
        <w:t>] and  the second one on normal modes of oscillations.</w:t>
      </w:r>
    </w:p>
    <w:p w:rsidR="007E62E3" w:rsidRPr="00F02E7F" w:rsidRDefault="00A958AC" w:rsidP="004E06FE">
      <w:pPr>
        <w:rPr>
          <w:sz w:val="20"/>
        </w:rPr>
      </w:pPr>
      <w:r>
        <w:rPr>
          <w:sz w:val="20"/>
        </w:rPr>
        <w:t>For brevity, in the following</w:t>
      </w:r>
      <w:r w:rsidR="00860956" w:rsidRPr="002167B4">
        <w:rPr>
          <w:sz w:val="20"/>
        </w:rPr>
        <w:t xml:space="preserve"> </w:t>
      </w:r>
      <w:r>
        <w:rPr>
          <w:sz w:val="20"/>
        </w:rPr>
        <w:t>we will</w:t>
      </w:r>
      <w:r w:rsidR="00860956" w:rsidRPr="002167B4">
        <w:rPr>
          <w:sz w:val="20"/>
        </w:rPr>
        <w:t xml:space="preserve"> describe </w:t>
      </w:r>
      <w:r w:rsidR="008332F0" w:rsidRPr="008332F0">
        <w:rPr>
          <w:sz w:val="20"/>
        </w:rPr>
        <w:t xml:space="preserve">in relative details </w:t>
      </w:r>
      <w:r>
        <w:rPr>
          <w:sz w:val="20"/>
        </w:rPr>
        <w:t xml:space="preserve">only the first cycle, while the second one will be only outlined. </w:t>
      </w:r>
      <w:r w:rsidR="00726187">
        <w:rPr>
          <w:sz w:val="20"/>
        </w:rPr>
        <w:t>To better get an idea of what we mean with</w:t>
      </w:r>
      <w:r w:rsidR="00F02E7F" w:rsidRPr="00F02E7F">
        <w:rPr>
          <w:sz w:val="20"/>
        </w:rPr>
        <w:t xml:space="preserve"> </w:t>
      </w:r>
      <w:r w:rsidR="00726187">
        <w:rPr>
          <w:sz w:val="20"/>
        </w:rPr>
        <w:t>“</w:t>
      </w:r>
      <w:r w:rsidR="00F02E7F" w:rsidRPr="00F02E7F">
        <w:rPr>
          <w:sz w:val="20"/>
        </w:rPr>
        <w:t xml:space="preserve">theatrical </w:t>
      </w:r>
      <w:r w:rsidR="00F02E7F" w:rsidRPr="00F02E7F">
        <w:rPr>
          <w:sz w:val="20"/>
        </w:rPr>
        <w:lastRenderedPageBreak/>
        <w:t>grammar</w:t>
      </w:r>
      <w:r w:rsidR="00726187">
        <w:rPr>
          <w:sz w:val="20"/>
        </w:rPr>
        <w:t>”</w:t>
      </w:r>
      <w:r w:rsidR="00F02E7F" w:rsidRPr="00F02E7F">
        <w:rPr>
          <w:sz w:val="20"/>
        </w:rPr>
        <w:t>, we will help from the script, of which</w:t>
      </w:r>
      <w:r w:rsidR="00726187">
        <w:rPr>
          <w:sz w:val="20"/>
        </w:rPr>
        <w:t xml:space="preserve"> we</w:t>
      </w:r>
      <w:r w:rsidR="00F02E7F" w:rsidRPr="00F02E7F">
        <w:rPr>
          <w:sz w:val="20"/>
        </w:rPr>
        <w:t xml:space="preserve"> will also give some excerpts</w:t>
      </w:r>
      <w:r w:rsidR="00F02E7F">
        <w:rPr>
          <w:sz w:val="20"/>
        </w:rPr>
        <w:t xml:space="preserve"> (</w:t>
      </w:r>
      <w:r w:rsidR="00F02E7F" w:rsidRPr="00F02E7F">
        <w:rPr>
          <w:sz w:val="20"/>
        </w:rPr>
        <w:t>in quotes</w:t>
      </w:r>
      <w:r w:rsidR="00F02E7F">
        <w:rPr>
          <w:sz w:val="20"/>
        </w:rPr>
        <w:t>)</w:t>
      </w:r>
      <w:r w:rsidR="00F02E7F" w:rsidRPr="00F02E7F">
        <w:rPr>
          <w:sz w:val="20"/>
        </w:rPr>
        <w:t xml:space="preserve"> when appropriate</w:t>
      </w:r>
      <w:r w:rsidR="00F02E7F">
        <w:rPr>
          <w:sz w:val="20"/>
        </w:rPr>
        <w:t>.</w:t>
      </w:r>
    </w:p>
    <w:p w:rsidR="00C012AE" w:rsidRPr="002167B4" w:rsidRDefault="00C012AE" w:rsidP="004E06FE">
      <w:pPr>
        <w:rPr>
          <w:sz w:val="20"/>
        </w:rPr>
      </w:pPr>
    </w:p>
    <w:p w:rsidR="00C012AE" w:rsidRPr="002167B4" w:rsidRDefault="00C012AE" w:rsidP="004E06FE">
      <w:pPr>
        <w:rPr>
          <w:b/>
          <w:sz w:val="22"/>
          <w:szCs w:val="22"/>
        </w:rPr>
      </w:pPr>
      <w:r w:rsidRPr="002167B4">
        <w:rPr>
          <w:b/>
          <w:sz w:val="22"/>
          <w:szCs w:val="22"/>
        </w:rPr>
        <w:t xml:space="preserve">5E cycle on harmonic motion </w:t>
      </w:r>
    </w:p>
    <w:p w:rsidR="00C012AE" w:rsidRPr="002167B4" w:rsidRDefault="00C012AE" w:rsidP="004E06FE">
      <w:pPr>
        <w:rPr>
          <w:b/>
          <w:sz w:val="20"/>
        </w:rPr>
      </w:pPr>
    </w:p>
    <w:p w:rsidR="00B77137" w:rsidRPr="00AC3719" w:rsidRDefault="007E62E3" w:rsidP="00B77137">
      <w:pPr>
        <w:pStyle w:val="Titolo1"/>
        <w:rPr>
          <w:sz w:val="20"/>
          <w:szCs w:val="20"/>
        </w:rPr>
      </w:pPr>
      <w:r w:rsidRPr="00AC3719">
        <w:rPr>
          <w:sz w:val="20"/>
          <w:szCs w:val="20"/>
        </w:rPr>
        <w:t>Engage</w:t>
      </w:r>
    </w:p>
    <w:p w:rsidR="007E62E3" w:rsidRDefault="00B21442" w:rsidP="00914487">
      <w:pPr>
        <w:rPr>
          <w:sz w:val="20"/>
        </w:rPr>
      </w:pPr>
      <w:r>
        <w:rPr>
          <w:sz w:val="20"/>
        </w:rPr>
        <w:t>The purpose is</w:t>
      </w:r>
      <w:r w:rsidR="008616C0" w:rsidRPr="002167B4">
        <w:rPr>
          <w:sz w:val="20"/>
        </w:rPr>
        <w:t xml:space="preserve"> to catch the attention of the public</w:t>
      </w:r>
      <w:r w:rsidR="008C10C8" w:rsidRPr="002167B4">
        <w:rPr>
          <w:sz w:val="20"/>
        </w:rPr>
        <w:t xml:space="preserve"> and </w:t>
      </w:r>
      <w:r w:rsidR="00914487" w:rsidRPr="002167B4">
        <w:rPr>
          <w:sz w:val="20"/>
        </w:rPr>
        <w:t>engage them with</w:t>
      </w:r>
      <w:r w:rsidR="008616C0" w:rsidRPr="002167B4">
        <w:rPr>
          <w:sz w:val="20"/>
        </w:rPr>
        <w:t xml:space="preserve"> simple experiment</w:t>
      </w:r>
      <w:r w:rsidR="00914487" w:rsidRPr="002167B4">
        <w:rPr>
          <w:sz w:val="20"/>
        </w:rPr>
        <w:t>s</w:t>
      </w:r>
      <w:r w:rsidR="008616C0" w:rsidRPr="002167B4">
        <w:rPr>
          <w:sz w:val="20"/>
        </w:rPr>
        <w:t xml:space="preserve"> on oscillation.</w:t>
      </w:r>
    </w:p>
    <w:p w:rsidR="00F565C3" w:rsidRPr="002167B4" w:rsidRDefault="00F565C3" w:rsidP="00914487">
      <w:pPr>
        <w:rPr>
          <w:sz w:val="20"/>
        </w:rPr>
      </w:pPr>
    </w:p>
    <w:p w:rsidR="00363E37" w:rsidRPr="002167B4" w:rsidRDefault="00363E37" w:rsidP="00914487">
      <w:pPr>
        <w:rPr>
          <w:sz w:val="20"/>
        </w:rPr>
      </w:pPr>
      <w:r w:rsidRPr="002167B4">
        <w:rPr>
          <w:sz w:val="20"/>
        </w:rPr>
        <w:t xml:space="preserve">Realization: A lab-room, filled with experimental devices on oscillations, </w:t>
      </w:r>
      <w:r w:rsidR="00B21442">
        <w:rPr>
          <w:sz w:val="20"/>
        </w:rPr>
        <w:t>is</w:t>
      </w:r>
      <w:r w:rsidRPr="002167B4">
        <w:rPr>
          <w:sz w:val="20"/>
        </w:rPr>
        <w:t xml:space="preserve"> shown together with three people </w:t>
      </w:r>
      <w:r w:rsidR="00B21442">
        <w:rPr>
          <w:sz w:val="20"/>
        </w:rPr>
        <w:t>dressed like</w:t>
      </w:r>
      <w:r w:rsidR="00540DD9">
        <w:rPr>
          <w:sz w:val="20"/>
        </w:rPr>
        <w:t xml:space="preserve"> </w:t>
      </w:r>
      <w:r w:rsidR="00B21442">
        <w:rPr>
          <w:sz w:val="20"/>
        </w:rPr>
        <w:t xml:space="preserve">a </w:t>
      </w:r>
      <w:r w:rsidRPr="002167B4">
        <w:rPr>
          <w:sz w:val="20"/>
        </w:rPr>
        <w:t>pack</w:t>
      </w:r>
      <w:r w:rsidR="00540DD9">
        <w:rPr>
          <w:sz w:val="20"/>
        </w:rPr>
        <w:t xml:space="preserve"> as</w:t>
      </w:r>
      <w:r w:rsidR="00726187">
        <w:rPr>
          <w:sz w:val="20"/>
        </w:rPr>
        <w:t xml:space="preserve"> a stage costume, Fig.1</w:t>
      </w:r>
      <w:r w:rsidRPr="002167B4">
        <w:rPr>
          <w:sz w:val="20"/>
        </w:rPr>
        <w:t>.</w:t>
      </w:r>
      <w:r w:rsidR="0036128C" w:rsidRPr="002167B4">
        <w:rPr>
          <w:sz w:val="20"/>
        </w:rPr>
        <w:t xml:space="preserve"> </w:t>
      </w:r>
      <w:r w:rsidR="00645D78" w:rsidRPr="002167B4">
        <w:rPr>
          <w:sz w:val="20"/>
        </w:rPr>
        <w:t>A kit bag containing material for persona</w:t>
      </w:r>
      <w:r w:rsidR="00540DD9">
        <w:rPr>
          <w:sz w:val="20"/>
        </w:rPr>
        <w:t>l</w:t>
      </w:r>
      <w:r w:rsidR="00B21442">
        <w:rPr>
          <w:sz w:val="20"/>
        </w:rPr>
        <w:t xml:space="preserve"> experiments on oscillations is</w:t>
      </w:r>
      <w:r w:rsidR="00645D78" w:rsidRPr="002167B4">
        <w:rPr>
          <w:sz w:val="20"/>
        </w:rPr>
        <w:t xml:space="preserve"> put on each chair. </w:t>
      </w:r>
      <w:r w:rsidR="001F4D7F" w:rsidRPr="002167B4">
        <w:rPr>
          <w:sz w:val="20"/>
        </w:rPr>
        <w:t>Persons attending the workshop</w:t>
      </w:r>
      <w:r w:rsidR="0036128C" w:rsidRPr="002167B4">
        <w:rPr>
          <w:sz w:val="20"/>
        </w:rPr>
        <w:t xml:space="preserve"> enter the room while the song “Good vibrations” </w:t>
      </w:r>
      <w:r w:rsidR="00645D78" w:rsidRPr="002167B4">
        <w:rPr>
          <w:sz w:val="20"/>
        </w:rPr>
        <w:t xml:space="preserve">by the Beach Boys </w:t>
      </w:r>
      <w:r w:rsidR="0036128C" w:rsidRPr="002167B4">
        <w:rPr>
          <w:sz w:val="20"/>
        </w:rPr>
        <w:t>is playing.</w:t>
      </w:r>
      <w:r w:rsidR="001F4D7F" w:rsidRPr="002167B4">
        <w:rPr>
          <w:sz w:val="20"/>
        </w:rPr>
        <w:t xml:space="preserve"> </w:t>
      </w:r>
    </w:p>
    <w:p w:rsidR="00E57A89" w:rsidRPr="002167B4" w:rsidRDefault="00E57A89" w:rsidP="00B77137">
      <w:pPr>
        <w:rPr>
          <w:sz w:val="20"/>
        </w:rPr>
      </w:pPr>
    </w:p>
    <w:p w:rsidR="00E57A89" w:rsidRPr="002167B4" w:rsidRDefault="00914311" w:rsidP="00E57A89">
      <w:pPr>
        <w:jc w:val="center"/>
        <w:rPr>
          <w:sz w:val="20"/>
        </w:rPr>
      </w:pPr>
      <w:r>
        <w:rPr>
          <w:noProof/>
          <w:sz w:val="20"/>
          <w:lang w:val="it-IT" w:eastAsia="it-IT"/>
        </w:rPr>
        <w:drawing>
          <wp:inline distT="0" distB="0" distL="0" distR="0">
            <wp:extent cx="3342640" cy="1885950"/>
            <wp:effectExtent l="0" t="0" r="0" b="0"/>
            <wp:docPr id="95"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2640" cy="1885950"/>
                    </a:xfrm>
                    <a:prstGeom prst="rect">
                      <a:avLst/>
                    </a:prstGeom>
                    <a:noFill/>
                  </pic:spPr>
                </pic:pic>
              </a:graphicData>
            </a:graphic>
          </wp:inline>
        </w:drawing>
      </w:r>
    </w:p>
    <w:p w:rsidR="00E57A89" w:rsidRPr="002167B4" w:rsidRDefault="00E57A89" w:rsidP="00E57A89">
      <w:pPr>
        <w:jc w:val="center"/>
        <w:rPr>
          <w:sz w:val="20"/>
        </w:rPr>
      </w:pPr>
    </w:p>
    <w:p w:rsidR="00E57A89" w:rsidRPr="00AC3719" w:rsidRDefault="00E57A89" w:rsidP="00E57A89">
      <w:pPr>
        <w:jc w:val="center"/>
        <w:rPr>
          <w:sz w:val="18"/>
          <w:szCs w:val="18"/>
        </w:rPr>
      </w:pPr>
      <w:r w:rsidRPr="00AC3719">
        <w:rPr>
          <w:b/>
          <w:sz w:val="18"/>
          <w:szCs w:val="18"/>
        </w:rPr>
        <w:t xml:space="preserve">Figure 1. </w:t>
      </w:r>
      <w:r w:rsidRPr="00AC3719">
        <w:rPr>
          <w:sz w:val="18"/>
          <w:szCs w:val="18"/>
        </w:rPr>
        <w:t>The stage while people enter the workshop room.</w:t>
      </w:r>
    </w:p>
    <w:p w:rsidR="00E57A89" w:rsidRPr="002167B4" w:rsidRDefault="00E57A89" w:rsidP="00E57A89">
      <w:pPr>
        <w:jc w:val="center"/>
        <w:rPr>
          <w:sz w:val="20"/>
        </w:rPr>
      </w:pPr>
    </w:p>
    <w:p w:rsidR="008616C0" w:rsidRPr="002167B4" w:rsidRDefault="00540DD9" w:rsidP="008616C0">
      <w:pPr>
        <w:rPr>
          <w:sz w:val="20"/>
        </w:rPr>
      </w:pPr>
      <w:r>
        <w:rPr>
          <w:sz w:val="20"/>
        </w:rPr>
        <w:t>The workshop started</w:t>
      </w:r>
      <w:r w:rsidR="00A80766" w:rsidRPr="002167B4">
        <w:rPr>
          <w:sz w:val="20"/>
        </w:rPr>
        <w:t xml:space="preserve"> with a</w:t>
      </w:r>
      <w:r w:rsidR="008616C0" w:rsidRPr="002167B4">
        <w:rPr>
          <w:sz w:val="20"/>
        </w:rPr>
        <w:t xml:space="preserve"> slide </w:t>
      </w:r>
      <w:r w:rsidR="00A80766" w:rsidRPr="002167B4">
        <w:rPr>
          <w:sz w:val="20"/>
        </w:rPr>
        <w:t>showin</w:t>
      </w:r>
      <w:r w:rsidR="00E57A89" w:rsidRPr="002167B4">
        <w:rPr>
          <w:sz w:val="20"/>
        </w:rPr>
        <w:t>g</w:t>
      </w:r>
      <w:r w:rsidR="008616C0" w:rsidRPr="002167B4">
        <w:rPr>
          <w:sz w:val="20"/>
        </w:rPr>
        <w:t xml:space="preserve"> two typical definitions of harmonic motions:</w:t>
      </w:r>
    </w:p>
    <w:p w:rsidR="008616C0" w:rsidRPr="002167B4" w:rsidRDefault="008616C0" w:rsidP="008616C0">
      <w:pPr>
        <w:rPr>
          <w:sz w:val="20"/>
        </w:rPr>
      </w:pPr>
      <w:r w:rsidRPr="002167B4">
        <w:rPr>
          <w:sz w:val="20"/>
        </w:rPr>
        <w:t xml:space="preserve">a) Harmonic motion is the projection on a diameter of a uniform circular motion. </w:t>
      </w:r>
    </w:p>
    <w:p w:rsidR="008616C0" w:rsidRDefault="008616C0" w:rsidP="002167B4">
      <w:pPr>
        <w:rPr>
          <w:sz w:val="20"/>
        </w:rPr>
      </w:pPr>
      <w:r w:rsidRPr="002167B4">
        <w:rPr>
          <w:sz w:val="20"/>
        </w:rPr>
        <w:t>b) An object performs harmonic motions if it is acted upon by a force F = -</w:t>
      </w:r>
      <w:proofErr w:type="spellStart"/>
      <w:r w:rsidRPr="002167B4">
        <w:rPr>
          <w:sz w:val="20"/>
        </w:rPr>
        <w:t>kx</w:t>
      </w:r>
      <w:proofErr w:type="spellEnd"/>
    </w:p>
    <w:p w:rsidR="00F565C3" w:rsidRPr="002167B4" w:rsidRDefault="00F565C3" w:rsidP="002167B4">
      <w:pPr>
        <w:rPr>
          <w:sz w:val="20"/>
        </w:rPr>
      </w:pPr>
    </w:p>
    <w:p w:rsidR="008616C0" w:rsidRDefault="008616C0" w:rsidP="002167B4">
      <w:pPr>
        <w:rPr>
          <w:sz w:val="20"/>
        </w:rPr>
      </w:pPr>
      <w:r w:rsidRPr="002167B4">
        <w:rPr>
          <w:sz w:val="20"/>
        </w:rPr>
        <w:t>“</w:t>
      </w:r>
      <w:r w:rsidR="009C6C56" w:rsidRPr="00A07BC8">
        <w:rPr>
          <w:i/>
          <w:sz w:val="20"/>
        </w:rPr>
        <w:t>W</w:t>
      </w:r>
      <w:r w:rsidRPr="00A07BC8">
        <w:rPr>
          <w:i/>
          <w:sz w:val="20"/>
        </w:rPr>
        <w:t>ith definitions such as these, students do not go much further. Our experience with secondary students</w:t>
      </w:r>
      <w:r w:rsidR="009C6C56" w:rsidRPr="00A07BC8">
        <w:rPr>
          <w:i/>
          <w:sz w:val="20"/>
        </w:rPr>
        <w:t>,</w:t>
      </w:r>
      <w:r w:rsidRPr="00A07BC8">
        <w:rPr>
          <w:i/>
          <w:sz w:val="20"/>
        </w:rPr>
        <w:t xml:space="preserve"> and also with graduate students in mathematics</w:t>
      </w:r>
      <w:r w:rsidR="009C6C56" w:rsidRPr="00A07BC8">
        <w:rPr>
          <w:i/>
          <w:sz w:val="20"/>
        </w:rPr>
        <w:t>,</w:t>
      </w:r>
      <w:r w:rsidRPr="00A07BC8">
        <w:rPr>
          <w:i/>
          <w:sz w:val="20"/>
        </w:rPr>
        <w:t xml:space="preserve"> shows that the comprehension of the link between mathematics and physics in the study of oscillations i</w:t>
      </w:r>
      <w:r w:rsidR="00540DD9" w:rsidRPr="00A07BC8">
        <w:rPr>
          <w:i/>
          <w:sz w:val="20"/>
        </w:rPr>
        <w:t>s far from clear if we start this</w:t>
      </w:r>
      <w:r w:rsidRPr="00A07BC8">
        <w:rPr>
          <w:i/>
          <w:sz w:val="20"/>
        </w:rPr>
        <w:t xml:space="preserve"> way. The bottom line is that the kinematic definition of harmonic motion</w:t>
      </w:r>
      <w:r w:rsidR="00B101D5" w:rsidRPr="00A07BC8">
        <w:rPr>
          <w:i/>
          <w:sz w:val="20"/>
        </w:rPr>
        <w:t xml:space="preserve"> a)</w:t>
      </w:r>
      <w:r w:rsidRPr="00A07BC8">
        <w:rPr>
          <w:i/>
          <w:sz w:val="20"/>
        </w:rPr>
        <w:t xml:space="preserve"> is not enough to</w:t>
      </w:r>
      <w:r w:rsidR="009C6C56" w:rsidRPr="00A07BC8">
        <w:rPr>
          <w:i/>
          <w:sz w:val="20"/>
        </w:rPr>
        <w:t xml:space="preserve"> understand the physics implied</w:t>
      </w:r>
      <w:r w:rsidRPr="00A07BC8">
        <w:rPr>
          <w:i/>
          <w:sz w:val="20"/>
        </w:rPr>
        <w:t xml:space="preserve"> </w:t>
      </w:r>
      <w:r w:rsidR="009C6C56" w:rsidRPr="00A07BC8">
        <w:rPr>
          <w:i/>
          <w:sz w:val="20"/>
        </w:rPr>
        <w:t>and the dynamical definition</w:t>
      </w:r>
      <w:r w:rsidR="00B101D5" w:rsidRPr="00A07BC8">
        <w:rPr>
          <w:i/>
          <w:sz w:val="20"/>
        </w:rPr>
        <w:t xml:space="preserve"> b)</w:t>
      </w:r>
      <w:r w:rsidR="009C6C56" w:rsidRPr="00A07BC8">
        <w:rPr>
          <w:i/>
          <w:sz w:val="20"/>
        </w:rPr>
        <w:t xml:space="preserve"> </w:t>
      </w:r>
      <w:r w:rsidR="00D412D7">
        <w:rPr>
          <w:i/>
          <w:sz w:val="20"/>
        </w:rPr>
        <w:t>is often in</w:t>
      </w:r>
      <w:r w:rsidRPr="00A07BC8">
        <w:rPr>
          <w:i/>
          <w:sz w:val="20"/>
        </w:rPr>
        <w:t>effective. […]</w:t>
      </w:r>
      <w:r w:rsidR="009C6C56" w:rsidRPr="00A07BC8">
        <w:rPr>
          <w:i/>
          <w:sz w:val="20"/>
        </w:rPr>
        <w:t xml:space="preserve"> In fact,</w:t>
      </w:r>
      <w:r w:rsidRPr="00A07BC8">
        <w:rPr>
          <w:i/>
          <w:sz w:val="20"/>
        </w:rPr>
        <w:t xml:space="preserve"> the previous definitions prevents to grasp the importance of the harmonic motion as a conceptual organizer that</w:t>
      </w:r>
      <w:r w:rsidR="00540DD9" w:rsidRPr="00A07BC8">
        <w:rPr>
          <w:i/>
          <w:sz w:val="20"/>
        </w:rPr>
        <w:t>, instead,</w:t>
      </w:r>
      <w:r w:rsidRPr="00A07BC8">
        <w:rPr>
          <w:i/>
          <w:sz w:val="22"/>
          <w:szCs w:val="22"/>
        </w:rPr>
        <w:t xml:space="preserve"> </w:t>
      </w:r>
      <w:r w:rsidRPr="00A07BC8">
        <w:rPr>
          <w:i/>
          <w:sz w:val="20"/>
        </w:rPr>
        <w:t>should emerge from the choice/recognition of particular deep similarities/diversities among different types of periodic motions</w:t>
      </w:r>
      <w:r w:rsidRPr="002167B4">
        <w:rPr>
          <w:sz w:val="20"/>
        </w:rPr>
        <w:t>.”</w:t>
      </w:r>
    </w:p>
    <w:p w:rsidR="00F565C3" w:rsidRPr="002167B4" w:rsidRDefault="00F565C3" w:rsidP="002167B4">
      <w:pPr>
        <w:rPr>
          <w:sz w:val="20"/>
        </w:rPr>
      </w:pPr>
    </w:p>
    <w:p w:rsidR="00A80766" w:rsidRDefault="009C6C56" w:rsidP="008616C0">
      <w:pPr>
        <w:rPr>
          <w:sz w:val="20"/>
        </w:rPr>
      </w:pPr>
      <w:r w:rsidRPr="002167B4">
        <w:rPr>
          <w:sz w:val="20"/>
        </w:rPr>
        <w:t>Therefore, t</w:t>
      </w:r>
      <w:r w:rsidR="008616C0" w:rsidRPr="002167B4">
        <w:rPr>
          <w:sz w:val="20"/>
        </w:rPr>
        <w:t>he first engaging message is that “</w:t>
      </w:r>
      <w:r w:rsidR="008616C0" w:rsidRPr="00A07BC8">
        <w:rPr>
          <w:i/>
          <w:sz w:val="20"/>
        </w:rPr>
        <w:t xml:space="preserve">We cannot deliver students pre-packed definitions </w:t>
      </w:r>
      <w:r w:rsidRPr="00A07BC8">
        <w:rPr>
          <w:i/>
          <w:sz w:val="20"/>
        </w:rPr>
        <w:t xml:space="preserve">(like those given above) </w:t>
      </w:r>
      <w:r w:rsidR="008616C0" w:rsidRPr="00A07BC8">
        <w:rPr>
          <w:i/>
          <w:sz w:val="20"/>
        </w:rPr>
        <w:t>since, in this way we would not give them instruments and concepts to analyse and read the world around them.</w:t>
      </w:r>
      <w:r w:rsidR="008616C0" w:rsidRPr="002167B4">
        <w:rPr>
          <w:sz w:val="20"/>
        </w:rPr>
        <w:t xml:space="preserve">” </w:t>
      </w:r>
    </w:p>
    <w:p w:rsidR="00F565C3" w:rsidRPr="002167B4" w:rsidRDefault="00F565C3" w:rsidP="008616C0">
      <w:pPr>
        <w:rPr>
          <w:sz w:val="20"/>
        </w:rPr>
      </w:pPr>
    </w:p>
    <w:p w:rsidR="008616C0" w:rsidRDefault="009C6C56" w:rsidP="008616C0">
      <w:pPr>
        <w:rPr>
          <w:sz w:val="20"/>
        </w:rPr>
      </w:pPr>
      <w:r w:rsidRPr="002167B4">
        <w:rPr>
          <w:sz w:val="20"/>
        </w:rPr>
        <w:t>To emphasize this message, t</w:t>
      </w:r>
      <w:r w:rsidR="00B21442">
        <w:rPr>
          <w:sz w:val="20"/>
        </w:rPr>
        <w:t>he three researchers unpack themselves and ask</w:t>
      </w:r>
      <w:r w:rsidR="00A80766" w:rsidRPr="002167B4">
        <w:rPr>
          <w:sz w:val="20"/>
        </w:rPr>
        <w:t xml:space="preserve"> the public to synchron</w:t>
      </w:r>
      <w:r w:rsidR="00B21442">
        <w:rPr>
          <w:sz w:val="20"/>
        </w:rPr>
        <w:t>ize a pendulum, taken from the</w:t>
      </w:r>
      <w:r w:rsidR="00A80766" w:rsidRPr="002167B4">
        <w:rPr>
          <w:sz w:val="20"/>
        </w:rPr>
        <w:t xml:space="preserve"> kitbag, with the rhythm of a metronome</w:t>
      </w:r>
      <w:r w:rsidR="00587AC2">
        <w:rPr>
          <w:sz w:val="20"/>
        </w:rPr>
        <w:t xml:space="preserve"> that everyone can hear</w:t>
      </w:r>
      <w:r w:rsidR="00A80766" w:rsidRPr="002167B4">
        <w:rPr>
          <w:sz w:val="20"/>
        </w:rPr>
        <w:t xml:space="preserve">. </w:t>
      </w:r>
      <w:r w:rsidRPr="002167B4">
        <w:rPr>
          <w:sz w:val="20"/>
        </w:rPr>
        <w:t>What does the period of a pendulum depend on? Of course, a</w:t>
      </w:r>
      <w:r w:rsidR="00A80766" w:rsidRPr="002167B4">
        <w:rPr>
          <w:sz w:val="20"/>
        </w:rPr>
        <w:t>ttenders had to choose the right length</w:t>
      </w:r>
      <w:r w:rsidRPr="002167B4">
        <w:rPr>
          <w:sz w:val="20"/>
        </w:rPr>
        <w:t>, but in practical it is not quite so simple…</w:t>
      </w:r>
    </w:p>
    <w:p w:rsidR="00F565C3" w:rsidRPr="002167B4" w:rsidRDefault="00F565C3" w:rsidP="008616C0">
      <w:pPr>
        <w:rPr>
          <w:sz w:val="20"/>
        </w:rPr>
      </w:pPr>
    </w:p>
    <w:p w:rsidR="008C10C8" w:rsidRDefault="008C10C8" w:rsidP="008616C0">
      <w:pPr>
        <w:rPr>
          <w:sz w:val="20"/>
        </w:rPr>
      </w:pPr>
      <w:r w:rsidRPr="002167B4">
        <w:rPr>
          <w:sz w:val="20"/>
        </w:rPr>
        <w:t xml:space="preserve">And now the </w:t>
      </w:r>
      <w:r w:rsidR="00B21442">
        <w:rPr>
          <w:sz w:val="20"/>
        </w:rPr>
        <w:t>guided inquiry engagement comes</w:t>
      </w:r>
      <w:r w:rsidR="009C6C56" w:rsidRPr="002167B4">
        <w:rPr>
          <w:sz w:val="20"/>
        </w:rPr>
        <w:t>: m</w:t>
      </w:r>
      <w:r w:rsidR="00914487" w:rsidRPr="002167B4">
        <w:rPr>
          <w:sz w:val="20"/>
        </w:rPr>
        <w:t>any different types of os</w:t>
      </w:r>
      <w:r w:rsidR="009C6C56" w:rsidRPr="002167B4">
        <w:rPr>
          <w:sz w:val="20"/>
        </w:rPr>
        <w:t>cillat</w:t>
      </w:r>
      <w:r w:rsidR="0053262D">
        <w:rPr>
          <w:sz w:val="20"/>
        </w:rPr>
        <w:t xml:space="preserve">ions </w:t>
      </w:r>
      <w:r w:rsidR="00B21442">
        <w:rPr>
          <w:sz w:val="20"/>
        </w:rPr>
        <w:t>are</w:t>
      </w:r>
      <w:r w:rsidR="0053262D">
        <w:rPr>
          <w:sz w:val="20"/>
        </w:rPr>
        <w:t xml:space="preserve"> also shown, </w:t>
      </w:r>
      <w:r w:rsidR="00540DD9">
        <w:rPr>
          <w:sz w:val="20"/>
        </w:rPr>
        <w:t>among them</w:t>
      </w:r>
      <w:r w:rsidR="009D5B05" w:rsidRPr="002167B4">
        <w:rPr>
          <w:sz w:val="20"/>
        </w:rPr>
        <w:t xml:space="preserve"> a ball oscillating inside a bowl, a mass-spring oscillator, a pendulum, a seesaw on a flat pivot and another one on a round pivot, a bouncing ball, a disk bouncing on an air</w:t>
      </w:r>
      <w:r w:rsidR="00335176">
        <w:rPr>
          <w:sz w:val="20"/>
        </w:rPr>
        <w:t xml:space="preserve"> table, a cy</w:t>
      </w:r>
      <w:r w:rsidR="009C6C56" w:rsidRPr="002167B4">
        <w:rPr>
          <w:sz w:val="20"/>
        </w:rPr>
        <w:t>cloidal pendulum</w:t>
      </w:r>
      <w:r w:rsidR="009D5B05" w:rsidRPr="002167B4">
        <w:rPr>
          <w:sz w:val="20"/>
        </w:rPr>
        <w:t xml:space="preserve"> a </w:t>
      </w:r>
      <w:proofErr w:type="spellStart"/>
      <w:r w:rsidR="009D5B05" w:rsidRPr="002167B4">
        <w:rPr>
          <w:sz w:val="20"/>
        </w:rPr>
        <w:t>Waltenhofen</w:t>
      </w:r>
      <w:proofErr w:type="spellEnd"/>
      <w:r w:rsidR="009D5B05" w:rsidRPr="002167B4">
        <w:rPr>
          <w:sz w:val="20"/>
        </w:rPr>
        <w:t xml:space="preserve"> pendulum</w:t>
      </w:r>
      <w:r w:rsidR="00540DD9">
        <w:rPr>
          <w:sz w:val="20"/>
        </w:rPr>
        <w:t>.</w:t>
      </w:r>
    </w:p>
    <w:p w:rsidR="00335176" w:rsidRDefault="00335176" w:rsidP="008616C0">
      <w:pPr>
        <w:rPr>
          <w:sz w:val="20"/>
        </w:rPr>
      </w:pPr>
    </w:p>
    <w:p w:rsidR="00BA0CDC" w:rsidRDefault="00335176" w:rsidP="008616C0">
      <w:pPr>
        <w:rPr>
          <w:sz w:val="20"/>
        </w:rPr>
      </w:pPr>
      <w:r>
        <w:rPr>
          <w:sz w:val="20"/>
        </w:rPr>
        <w:t>Participants</w:t>
      </w:r>
      <w:r w:rsidR="00732237" w:rsidRPr="002167B4">
        <w:rPr>
          <w:sz w:val="20"/>
        </w:rPr>
        <w:t xml:space="preserve"> </w:t>
      </w:r>
      <w:r w:rsidR="00B21442">
        <w:rPr>
          <w:sz w:val="20"/>
        </w:rPr>
        <w:t>are</w:t>
      </w:r>
      <w:r w:rsidR="009D5B05" w:rsidRPr="002167B4">
        <w:rPr>
          <w:sz w:val="20"/>
        </w:rPr>
        <w:t xml:space="preserve"> asked to classify the previously seen</w:t>
      </w:r>
      <w:r w:rsidR="0053262D">
        <w:rPr>
          <w:sz w:val="20"/>
        </w:rPr>
        <w:t xml:space="preserve"> motions into two</w:t>
      </w:r>
      <w:r w:rsidR="009D5B05" w:rsidRPr="002167B4">
        <w:rPr>
          <w:sz w:val="20"/>
        </w:rPr>
        <w:t xml:space="preserve"> or </w:t>
      </w:r>
      <w:r w:rsidR="0053262D">
        <w:rPr>
          <w:sz w:val="20"/>
        </w:rPr>
        <w:t>three</w:t>
      </w:r>
      <w:r w:rsidR="009D5B05" w:rsidRPr="002167B4">
        <w:rPr>
          <w:sz w:val="20"/>
        </w:rPr>
        <w:t xml:space="preserve"> categories, putting together the </w:t>
      </w:r>
      <w:r w:rsidR="00174534" w:rsidRPr="002167B4">
        <w:rPr>
          <w:sz w:val="20"/>
        </w:rPr>
        <w:t>motions that, in their opinion, had</w:t>
      </w:r>
      <w:r w:rsidR="009D5B05" w:rsidRPr="002167B4">
        <w:rPr>
          <w:sz w:val="20"/>
        </w:rPr>
        <w:t xml:space="preserve"> particular similarities from a mechanical point of view, and </w:t>
      </w:r>
      <w:r w:rsidR="00082B11">
        <w:rPr>
          <w:sz w:val="20"/>
        </w:rPr>
        <w:t xml:space="preserve">then </w:t>
      </w:r>
      <w:r w:rsidR="00540DD9">
        <w:rPr>
          <w:sz w:val="20"/>
        </w:rPr>
        <w:t>giving us a motivation for</w:t>
      </w:r>
      <w:r w:rsidR="009D5B05" w:rsidRPr="002167B4">
        <w:rPr>
          <w:sz w:val="20"/>
        </w:rPr>
        <w:t xml:space="preserve"> </w:t>
      </w:r>
      <w:r w:rsidR="00082B11">
        <w:rPr>
          <w:sz w:val="20"/>
        </w:rPr>
        <w:t>their</w:t>
      </w:r>
      <w:r w:rsidR="009D5B05" w:rsidRPr="002167B4">
        <w:rPr>
          <w:sz w:val="20"/>
        </w:rPr>
        <w:t xml:space="preserve"> choices. </w:t>
      </w:r>
    </w:p>
    <w:p w:rsidR="00F565C3" w:rsidRPr="002167B4" w:rsidRDefault="00F565C3" w:rsidP="008616C0">
      <w:pPr>
        <w:rPr>
          <w:sz w:val="20"/>
        </w:rPr>
      </w:pPr>
    </w:p>
    <w:p w:rsidR="00AC7E5B" w:rsidRDefault="00540DD9" w:rsidP="008616C0">
      <w:pPr>
        <w:rPr>
          <w:sz w:val="20"/>
        </w:rPr>
      </w:pPr>
      <w:r>
        <w:rPr>
          <w:sz w:val="20"/>
        </w:rPr>
        <w:t>It is interesting to observe that, f</w:t>
      </w:r>
      <w:r w:rsidR="00174534" w:rsidRPr="002167B4">
        <w:rPr>
          <w:sz w:val="20"/>
        </w:rPr>
        <w:t>acing the same task</w:t>
      </w:r>
      <w:r w:rsidR="00BA0CDC" w:rsidRPr="002167B4">
        <w:rPr>
          <w:sz w:val="20"/>
        </w:rPr>
        <w:t xml:space="preserve">, </w:t>
      </w:r>
      <w:r w:rsidR="00542EF0">
        <w:rPr>
          <w:sz w:val="20"/>
        </w:rPr>
        <w:t>the majority (~80</w:t>
      </w:r>
      <w:r w:rsidR="00174534" w:rsidRPr="002167B4">
        <w:rPr>
          <w:sz w:val="20"/>
        </w:rPr>
        <w:t>%) of our</w:t>
      </w:r>
      <w:r w:rsidR="00992925" w:rsidRPr="002167B4">
        <w:rPr>
          <w:sz w:val="20"/>
        </w:rPr>
        <w:t xml:space="preserve"> secondary school students</w:t>
      </w:r>
      <w:r w:rsidR="00BA0CDC" w:rsidRPr="002167B4">
        <w:rPr>
          <w:sz w:val="20"/>
        </w:rPr>
        <w:t xml:space="preserve"> </w:t>
      </w:r>
      <w:r w:rsidR="00174534" w:rsidRPr="002167B4">
        <w:rPr>
          <w:sz w:val="20"/>
        </w:rPr>
        <w:t xml:space="preserve">divided the oscillations </w:t>
      </w:r>
      <w:r w:rsidR="00542EF0">
        <w:rPr>
          <w:sz w:val="20"/>
        </w:rPr>
        <w:t xml:space="preserve">according to </w:t>
      </w:r>
      <w:r>
        <w:rPr>
          <w:sz w:val="20"/>
        </w:rPr>
        <w:t>the form of their trajectories</w:t>
      </w:r>
      <w:r w:rsidR="00174534" w:rsidRPr="002167B4">
        <w:rPr>
          <w:sz w:val="20"/>
        </w:rPr>
        <w:t>: those having a rectilinear trajectory (such as a mass spring oscillator and a bouncing ball)</w:t>
      </w:r>
      <w:r w:rsidR="00542EF0">
        <w:rPr>
          <w:sz w:val="20"/>
        </w:rPr>
        <w:t xml:space="preserve"> </w:t>
      </w:r>
      <w:r>
        <w:rPr>
          <w:sz w:val="20"/>
        </w:rPr>
        <w:t xml:space="preserve">were put </w:t>
      </w:r>
      <w:r w:rsidR="00542EF0">
        <w:rPr>
          <w:sz w:val="20"/>
        </w:rPr>
        <w:t>in</w:t>
      </w:r>
      <w:r w:rsidR="00335176">
        <w:rPr>
          <w:sz w:val="20"/>
        </w:rPr>
        <w:t xml:space="preserve"> the same</w:t>
      </w:r>
      <w:r w:rsidR="00542EF0">
        <w:rPr>
          <w:sz w:val="20"/>
        </w:rPr>
        <w:t xml:space="preserve"> category</w:t>
      </w:r>
      <w:r w:rsidR="00174534" w:rsidRPr="002167B4">
        <w:rPr>
          <w:sz w:val="20"/>
        </w:rPr>
        <w:t xml:space="preserve"> and those having a curvilinear trajectory (such a pendulum and a ball on a curvilinear track)</w:t>
      </w:r>
      <w:r w:rsidR="00542EF0">
        <w:rPr>
          <w:sz w:val="20"/>
        </w:rPr>
        <w:t xml:space="preserve"> </w:t>
      </w:r>
      <w:r>
        <w:rPr>
          <w:sz w:val="20"/>
        </w:rPr>
        <w:t>in an</w:t>
      </w:r>
      <w:r w:rsidR="00542EF0">
        <w:rPr>
          <w:sz w:val="20"/>
        </w:rPr>
        <w:t>other one</w:t>
      </w:r>
      <w:r>
        <w:rPr>
          <w:sz w:val="20"/>
        </w:rPr>
        <w:t>.</w:t>
      </w:r>
      <w:r w:rsidR="00174534" w:rsidRPr="002167B4">
        <w:rPr>
          <w:sz w:val="20"/>
        </w:rPr>
        <w:t xml:space="preserve"> </w:t>
      </w:r>
      <w:r>
        <w:rPr>
          <w:sz w:val="20"/>
        </w:rPr>
        <w:t>T</w:t>
      </w:r>
      <w:r w:rsidR="00542EF0">
        <w:rPr>
          <w:sz w:val="20"/>
        </w:rPr>
        <w:t xml:space="preserve">he </w:t>
      </w:r>
      <w:r>
        <w:rPr>
          <w:sz w:val="20"/>
        </w:rPr>
        <w:t>remaining</w:t>
      </w:r>
      <w:r w:rsidR="00542EF0">
        <w:rPr>
          <w:sz w:val="20"/>
        </w:rPr>
        <w:t xml:space="preserve"> students</w:t>
      </w:r>
      <w:r w:rsidR="00174534" w:rsidRPr="002167B4">
        <w:rPr>
          <w:sz w:val="20"/>
        </w:rPr>
        <w:t xml:space="preserve"> </w:t>
      </w:r>
      <w:r w:rsidR="00542EF0">
        <w:rPr>
          <w:sz w:val="20"/>
        </w:rPr>
        <w:t>(~2</w:t>
      </w:r>
      <w:r w:rsidR="00542EF0" w:rsidRPr="00542EF0">
        <w:rPr>
          <w:sz w:val="20"/>
        </w:rPr>
        <w:t>0%)</w:t>
      </w:r>
      <w:r>
        <w:rPr>
          <w:sz w:val="20"/>
        </w:rPr>
        <w:t>, instead,</w:t>
      </w:r>
      <w:r w:rsidR="00542EF0" w:rsidRPr="00542EF0">
        <w:rPr>
          <w:sz w:val="20"/>
        </w:rPr>
        <w:t xml:space="preserve"> </w:t>
      </w:r>
      <w:r w:rsidR="00174534" w:rsidRPr="002167B4">
        <w:rPr>
          <w:sz w:val="20"/>
        </w:rPr>
        <w:t>were more impressed by damping and</w:t>
      </w:r>
      <w:r>
        <w:rPr>
          <w:sz w:val="20"/>
        </w:rPr>
        <w:t>, therefore,</w:t>
      </w:r>
      <w:r w:rsidR="00174534" w:rsidRPr="002167B4">
        <w:rPr>
          <w:sz w:val="20"/>
        </w:rPr>
        <w:t xml:space="preserve"> put together oscillations </w:t>
      </w:r>
      <w:r w:rsidR="00542EF0">
        <w:rPr>
          <w:sz w:val="20"/>
        </w:rPr>
        <w:t xml:space="preserve">having the same “intensity” of damping </w:t>
      </w:r>
      <w:r w:rsidR="00174534" w:rsidRPr="002167B4">
        <w:rPr>
          <w:sz w:val="20"/>
        </w:rPr>
        <w:t>(such as</w:t>
      </w:r>
      <w:r w:rsidR="00992925" w:rsidRPr="002167B4">
        <w:rPr>
          <w:sz w:val="20"/>
        </w:rPr>
        <w:t xml:space="preserve"> </w:t>
      </w:r>
      <w:r w:rsidR="00174534" w:rsidRPr="002167B4">
        <w:rPr>
          <w:sz w:val="20"/>
        </w:rPr>
        <w:t>a</w:t>
      </w:r>
      <w:r w:rsidR="00992925" w:rsidRPr="002167B4">
        <w:rPr>
          <w:sz w:val="20"/>
        </w:rPr>
        <w:t xml:space="preserve"> bouncing ball and the see-saw on the large flat pivot</w:t>
      </w:r>
      <w:r w:rsidR="00174534" w:rsidRPr="002167B4">
        <w:rPr>
          <w:sz w:val="20"/>
        </w:rPr>
        <w:t>).</w:t>
      </w:r>
      <w:r w:rsidR="00992925" w:rsidRPr="002167B4">
        <w:rPr>
          <w:sz w:val="20"/>
        </w:rPr>
        <w:t xml:space="preserve"> </w:t>
      </w:r>
    </w:p>
    <w:p w:rsidR="00AC7E5B" w:rsidRPr="00B21442" w:rsidRDefault="00331E14" w:rsidP="008616C0">
      <w:pPr>
        <w:rPr>
          <w:sz w:val="20"/>
        </w:rPr>
      </w:pPr>
      <w:r w:rsidRPr="00331E14">
        <w:rPr>
          <w:sz w:val="20"/>
        </w:rPr>
        <w:t>These data show the difficulty to look at things from a physical perspective, especially if the purpose is to come to a common agreement of the definition of harmonic motion and to a suitable understanding of it, starting from the typical vision of common sense as regards the oscillations</w:t>
      </w:r>
      <w:r>
        <w:rPr>
          <w:sz w:val="20"/>
        </w:rPr>
        <w:t>.</w:t>
      </w:r>
    </w:p>
    <w:p w:rsidR="00992925" w:rsidRPr="002167B4" w:rsidRDefault="00992925" w:rsidP="008616C0">
      <w:pPr>
        <w:rPr>
          <w:sz w:val="20"/>
        </w:rPr>
      </w:pPr>
    </w:p>
    <w:p w:rsidR="00992925" w:rsidRPr="002167B4" w:rsidRDefault="00992925" w:rsidP="008616C0">
      <w:pPr>
        <w:rPr>
          <w:b/>
          <w:sz w:val="20"/>
        </w:rPr>
      </w:pPr>
      <w:r w:rsidRPr="002167B4">
        <w:rPr>
          <w:b/>
          <w:sz w:val="20"/>
        </w:rPr>
        <w:t xml:space="preserve">Explore </w:t>
      </w:r>
    </w:p>
    <w:p w:rsidR="00D4019B" w:rsidRDefault="00B21442" w:rsidP="00992925">
      <w:pPr>
        <w:rPr>
          <w:sz w:val="20"/>
        </w:rPr>
      </w:pPr>
      <w:r>
        <w:rPr>
          <w:sz w:val="20"/>
        </w:rPr>
        <w:t xml:space="preserve">An excerpt </w:t>
      </w:r>
      <w:r w:rsidR="00D4019B" w:rsidRPr="002167B4">
        <w:rPr>
          <w:sz w:val="20"/>
        </w:rPr>
        <w:t>from the script</w:t>
      </w:r>
      <w:r>
        <w:rPr>
          <w:sz w:val="20"/>
        </w:rPr>
        <w:t xml:space="preserve"> can well introduce the explore phase.</w:t>
      </w:r>
      <w:r w:rsidR="00D4019B" w:rsidRPr="002167B4">
        <w:rPr>
          <w:sz w:val="20"/>
        </w:rPr>
        <w:t xml:space="preserve"> </w:t>
      </w:r>
      <w:r w:rsidR="00992925" w:rsidRPr="002167B4">
        <w:rPr>
          <w:sz w:val="20"/>
        </w:rPr>
        <w:t>“</w:t>
      </w:r>
      <w:r w:rsidR="00992925" w:rsidRPr="00A07BC8">
        <w:rPr>
          <w:i/>
          <w:sz w:val="20"/>
        </w:rPr>
        <w:t>We are studying mechanics, right? What are the key concept</w:t>
      </w:r>
      <w:r w:rsidR="00331E14" w:rsidRPr="00A07BC8">
        <w:rPr>
          <w:i/>
          <w:sz w:val="20"/>
        </w:rPr>
        <w:t>s</w:t>
      </w:r>
      <w:r w:rsidR="00992925" w:rsidRPr="00A07BC8">
        <w:rPr>
          <w:i/>
          <w:sz w:val="20"/>
        </w:rPr>
        <w:t xml:space="preserve"> of mechanics? I’d say: forces and motion, so it seems to me probably meaningful and also fruitful to look at the forces that generate </w:t>
      </w:r>
      <w:r w:rsidR="00331E14" w:rsidRPr="00A07BC8">
        <w:rPr>
          <w:i/>
          <w:sz w:val="20"/>
        </w:rPr>
        <w:t xml:space="preserve">the </w:t>
      </w:r>
      <w:r w:rsidR="00992925" w:rsidRPr="00A07BC8">
        <w:rPr>
          <w:i/>
          <w:sz w:val="20"/>
        </w:rPr>
        <w:t>previous motions</w:t>
      </w:r>
      <w:r w:rsidR="00992925" w:rsidRPr="002167B4">
        <w:rPr>
          <w:sz w:val="20"/>
        </w:rPr>
        <w:t>.</w:t>
      </w:r>
      <w:r w:rsidR="00684140" w:rsidRPr="002167B4">
        <w:rPr>
          <w:sz w:val="20"/>
        </w:rPr>
        <w:t>”</w:t>
      </w:r>
    </w:p>
    <w:p w:rsidR="00AE30B3" w:rsidRPr="002167B4" w:rsidRDefault="00AE30B3" w:rsidP="00992925">
      <w:pPr>
        <w:rPr>
          <w:sz w:val="20"/>
        </w:rPr>
      </w:pPr>
    </w:p>
    <w:p w:rsidR="002E228B" w:rsidRDefault="00D4019B" w:rsidP="00992925">
      <w:pPr>
        <w:rPr>
          <w:sz w:val="20"/>
        </w:rPr>
      </w:pPr>
      <w:r w:rsidRPr="002167B4">
        <w:rPr>
          <w:sz w:val="20"/>
        </w:rPr>
        <w:t>A</w:t>
      </w:r>
      <w:r w:rsidR="00992925" w:rsidRPr="002167B4">
        <w:rPr>
          <w:sz w:val="20"/>
        </w:rPr>
        <w:t xml:space="preserve"> very qualitative approach, </w:t>
      </w:r>
      <w:r w:rsidR="007D20DA" w:rsidRPr="002167B4">
        <w:rPr>
          <w:sz w:val="20"/>
        </w:rPr>
        <w:t>typical of an exploration phase</w:t>
      </w:r>
      <w:r w:rsidR="00B21442">
        <w:rPr>
          <w:sz w:val="20"/>
        </w:rPr>
        <w:t xml:space="preserve"> follows.</w:t>
      </w:r>
      <w:r w:rsidR="002167B4">
        <w:rPr>
          <w:sz w:val="20"/>
        </w:rPr>
        <w:t xml:space="preserve"> </w:t>
      </w:r>
      <w:r w:rsidRPr="002167B4">
        <w:rPr>
          <w:sz w:val="20"/>
        </w:rPr>
        <w:t>“</w:t>
      </w:r>
      <w:r w:rsidR="007D20DA" w:rsidRPr="00A07BC8">
        <w:rPr>
          <w:i/>
          <w:sz w:val="20"/>
        </w:rPr>
        <w:t>First I do i</w:t>
      </w:r>
      <w:r w:rsidRPr="00A07BC8">
        <w:rPr>
          <w:i/>
          <w:sz w:val="20"/>
        </w:rPr>
        <w:t xml:space="preserve">t, then we do it all together. </w:t>
      </w:r>
      <w:r w:rsidR="00AE30B3" w:rsidRPr="00A07BC8">
        <w:rPr>
          <w:i/>
          <w:sz w:val="20"/>
        </w:rPr>
        <w:t>Look: t</w:t>
      </w:r>
      <w:r w:rsidR="007D20DA" w:rsidRPr="00A07BC8">
        <w:rPr>
          <w:i/>
          <w:sz w:val="20"/>
        </w:rPr>
        <w:t xml:space="preserve">his is a mass-spring oscillator: there’s an equilibrium position here… when I pull </w:t>
      </w:r>
      <w:r w:rsidR="00AE30B3" w:rsidRPr="00A07BC8">
        <w:rPr>
          <w:i/>
          <w:sz w:val="20"/>
        </w:rPr>
        <w:t xml:space="preserve">it </w:t>
      </w:r>
      <w:r w:rsidR="007D20DA" w:rsidRPr="00A07BC8">
        <w:rPr>
          <w:i/>
          <w:sz w:val="20"/>
        </w:rPr>
        <w:t xml:space="preserve">downward, the force acting on the mass pushes upwards. And if I push the mass upward the total force </w:t>
      </w:r>
      <w:r w:rsidR="002E228B" w:rsidRPr="00A07BC8">
        <w:rPr>
          <w:i/>
          <w:sz w:val="20"/>
        </w:rPr>
        <w:t>acts</w:t>
      </w:r>
      <w:r w:rsidR="007D20DA" w:rsidRPr="00A07BC8">
        <w:rPr>
          <w:i/>
          <w:sz w:val="20"/>
        </w:rPr>
        <w:t xml:space="preserve"> downwards, towards the equilibrium position</w:t>
      </w:r>
      <w:r w:rsidR="002404D6" w:rsidRPr="002167B4">
        <w:rPr>
          <w:sz w:val="20"/>
        </w:rPr>
        <w:t>”</w:t>
      </w:r>
      <w:r w:rsidR="002E228B">
        <w:rPr>
          <w:sz w:val="20"/>
        </w:rPr>
        <w:t>.</w:t>
      </w:r>
      <w:r w:rsidR="002404D6" w:rsidRPr="002167B4">
        <w:rPr>
          <w:sz w:val="20"/>
        </w:rPr>
        <w:t xml:space="preserve"> Once a vertical coordinate</w:t>
      </w:r>
      <w:r w:rsidR="002E228B">
        <w:rPr>
          <w:sz w:val="20"/>
        </w:rPr>
        <w:t xml:space="preserve"> is </w:t>
      </w:r>
      <w:r w:rsidR="002E228B" w:rsidRPr="002E228B">
        <w:rPr>
          <w:sz w:val="20"/>
        </w:rPr>
        <w:t>chosen</w:t>
      </w:r>
      <w:r w:rsidR="002404D6" w:rsidRPr="002167B4">
        <w:rPr>
          <w:sz w:val="20"/>
        </w:rPr>
        <w:t>, a qualitative graph of the force vs po</w:t>
      </w:r>
      <w:r w:rsidR="002E228B">
        <w:rPr>
          <w:sz w:val="20"/>
        </w:rPr>
        <w:t>si</w:t>
      </w:r>
      <w:r w:rsidR="002404D6" w:rsidRPr="002167B4">
        <w:rPr>
          <w:sz w:val="20"/>
        </w:rPr>
        <w:t xml:space="preserve">tion </w:t>
      </w:r>
      <w:r w:rsidR="002E228B">
        <w:rPr>
          <w:sz w:val="20"/>
        </w:rPr>
        <w:t>can</w:t>
      </w:r>
      <w:r w:rsidR="002404D6" w:rsidRPr="002167B4">
        <w:rPr>
          <w:sz w:val="20"/>
        </w:rPr>
        <w:t xml:space="preserve"> been drawn</w:t>
      </w:r>
      <w:r w:rsidR="009A1242">
        <w:rPr>
          <w:sz w:val="20"/>
        </w:rPr>
        <w:t>, Fig</w:t>
      </w:r>
      <w:r w:rsidR="002404D6" w:rsidRPr="002167B4">
        <w:rPr>
          <w:sz w:val="20"/>
        </w:rPr>
        <w:t>.</w:t>
      </w:r>
      <w:r w:rsidR="009A1242">
        <w:rPr>
          <w:sz w:val="20"/>
        </w:rPr>
        <w:t>2.</w:t>
      </w:r>
    </w:p>
    <w:p w:rsidR="002E228B" w:rsidRDefault="002E228B" w:rsidP="00992925">
      <w:pPr>
        <w:rPr>
          <w:sz w:val="20"/>
        </w:rPr>
      </w:pPr>
    </w:p>
    <w:p w:rsidR="002E228B" w:rsidRDefault="00914311" w:rsidP="002E228B">
      <w:pPr>
        <w:jc w:val="center"/>
        <w:rPr>
          <w:sz w:val="20"/>
        </w:rPr>
      </w:pPr>
      <w:r>
        <w:rPr>
          <w:noProof/>
          <w:sz w:val="20"/>
          <w:lang w:val="it-IT" w:eastAsia="it-IT"/>
        </w:rPr>
        <w:lastRenderedPageBreak/>
        <w:drawing>
          <wp:inline distT="0" distB="0" distL="0" distR="0" wp14:anchorId="57D8A42D">
            <wp:extent cx="3590290" cy="2028825"/>
            <wp:effectExtent l="0" t="0" r="0" b="9525"/>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0290" cy="2028825"/>
                    </a:xfrm>
                    <a:prstGeom prst="rect">
                      <a:avLst/>
                    </a:prstGeom>
                    <a:noFill/>
                  </pic:spPr>
                </pic:pic>
              </a:graphicData>
            </a:graphic>
          </wp:inline>
        </w:drawing>
      </w:r>
    </w:p>
    <w:p w:rsidR="002E228B" w:rsidRDefault="002E228B" w:rsidP="002E228B">
      <w:pPr>
        <w:jc w:val="center"/>
        <w:rPr>
          <w:sz w:val="20"/>
        </w:rPr>
      </w:pPr>
    </w:p>
    <w:p w:rsidR="002E228B" w:rsidRPr="002E228B" w:rsidRDefault="005A34BE" w:rsidP="002E228B">
      <w:pPr>
        <w:jc w:val="center"/>
        <w:rPr>
          <w:sz w:val="18"/>
          <w:szCs w:val="18"/>
        </w:rPr>
      </w:pPr>
      <w:r>
        <w:rPr>
          <w:b/>
          <w:sz w:val="18"/>
          <w:szCs w:val="18"/>
        </w:rPr>
        <w:t xml:space="preserve">Figure </w:t>
      </w:r>
      <w:r w:rsidR="002E228B" w:rsidRPr="002E228B">
        <w:rPr>
          <w:b/>
          <w:sz w:val="18"/>
          <w:szCs w:val="18"/>
        </w:rPr>
        <w:t>2</w:t>
      </w:r>
      <w:r>
        <w:rPr>
          <w:b/>
          <w:sz w:val="18"/>
          <w:szCs w:val="18"/>
        </w:rPr>
        <w:t>.</w:t>
      </w:r>
      <w:r w:rsidR="002E228B">
        <w:rPr>
          <w:sz w:val="18"/>
          <w:szCs w:val="18"/>
        </w:rPr>
        <w:t xml:space="preserve"> Graphs of the force vs position for </w:t>
      </w:r>
      <w:r>
        <w:rPr>
          <w:sz w:val="18"/>
          <w:szCs w:val="18"/>
        </w:rPr>
        <w:t>a bouncing ball and for some other</w:t>
      </w:r>
      <w:r w:rsidR="002E228B">
        <w:rPr>
          <w:sz w:val="18"/>
          <w:szCs w:val="18"/>
        </w:rPr>
        <w:t xml:space="preserve"> oscillatory motions</w:t>
      </w:r>
      <w:r>
        <w:rPr>
          <w:sz w:val="18"/>
          <w:szCs w:val="18"/>
        </w:rPr>
        <w:t>.</w:t>
      </w:r>
    </w:p>
    <w:p w:rsidR="002E228B" w:rsidRDefault="002E228B" w:rsidP="002E228B">
      <w:pPr>
        <w:jc w:val="center"/>
        <w:rPr>
          <w:sz w:val="20"/>
        </w:rPr>
      </w:pPr>
    </w:p>
    <w:p w:rsidR="007D20DA" w:rsidRPr="002167B4" w:rsidRDefault="00C35FC3" w:rsidP="00992925">
      <w:pPr>
        <w:rPr>
          <w:sz w:val="20"/>
        </w:rPr>
      </w:pPr>
      <w:r>
        <w:rPr>
          <w:sz w:val="20"/>
        </w:rPr>
        <w:t>Audience is</w:t>
      </w:r>
      <w:r w:rsidR="002404D6" w:rsidRPr="002167B4">
        <w:rPr>
          <w:sz w:val="20"/>
        </w:rPr>
        <w:t xml:space="preserve"> asked to make a similar work with all</w:t>
      </w:r>
      <w:r w:rsidR="00684140" w:rsidRPr="002167B4">
        <w:rPr>
          <w:sz w:val="20"/>
        </w:rPr>
        <w:t xml:space="preserve"> the previously seen oscillations.</w:t>
      </w:r>
    </w:p>
    <w:p w:rsidR="00C35FC3" w:rsidRDefault="00684140" w:rsidP="00684140">
      <w:pPr>
        <w:rPr>
          <w:sz w:val="20"/>
        </w:rPr>
      </w:pPr>
      <w:r w:rsidRPr="002167B4">
        <w:rPr>
          <w:sz w:val="20"/>
        </w:rPr>
        <w:t>Now a comment</w:t>
      </w:r>
      <w:r w:rsidR="002E228B">
        <w:rPr>
          <w:sz w:val="20"/>
        </w:rPr>
        <w:t xml:space="preserve"> taken from the script</w:t>
      </w:r>
      <w:r w:rsidRPr="002167B4">
        <w:rPr>
          <w:sz w:val="20"/>
        </w:rPr>
        <w:t xml:space="preserve"> is compulsory</w:t>
      </w:r>
      <w:r w:rsidR="00C35FC3">
        <w:rPr>
          <w:sz w:val="20"/>
        </w:rPr>
        <w:t>:</w:t>
      </w:r>
    </w:p>
    <w:p w:rsidR="00C35FC3" w:rsidRDefault="00C35FC3" w:rsidP="00684140">
      <w:pPr>
        <w:rPr>
          <w:sz w:val="20"/>
        </w:rPr>
      </w:pPr>
    </w:p>
    <w:p w:rsidR="00CD6364" w:rsidRPr="002167B4" w:rsidRDefault="00684140" w:rsidP="00684140">
      <w:pPr>
        <w:rPr>
          <w:sz w:val="20"/>
        </w:rPr>
      </w:pPr>
      <w:r w:rsidRPr="002167B4">
        <w:rPr>
          <w:sz w:val="20"/>
        </w:rPr>
        <w:t>“</w:t>
      </w:r>
      <w:r w:rsidRPr="00A07BC8">
        <w:rPr>
          <w:i/>
          <w:sz w:val="20"/>
        </w:rPr>
        <w:t xml:space="preserve">It is indeed very difficult for </w:t>
      </w:r>
      <w:r w:rsidR="00B21442" w:rsidRPr="00A07BC8">
        <w:rPr>
          <w:i/>
          <w:sz w:val="20"/>
        </w:rPr>
        <w:t xml:space="preserve">secondary school </w:t>
      </w:r>
      <w:r w:rsidRPr="00A07BC8">
        <w:rPr>
          <w:i/>
          <w:sz w:val="20"/>
        </w:rPr>
        <w:t>stude</w:t>
      </w:r>
      <w:r w:rsidR="00C2393D" w:rsidRPr="00A07BC8">
        <w:rPr>
          <w:i/>
          <w:sz w:val="20"/>
        </w:rPr>
        <w:t>nts to draw graphs like those</w:t>
      </w:r>
      <w:r w:rsidRPr="00A07BC8">
        <w:rPr>
          <w:i/>
          <w:sz w:val="20"/>
        </w:rPr>
        <w:t xml:space="preserve"> </w:t>
      </w:r>
      <w:r w:rsidR="00B21442" w:rsidRPr="00A07BC8">
        <w:rPr>
          <w:i/>
          <w:sz w:val="20"/>
        </w:rPr>
        <w:t>just seen</w:t>
      </w:r>
      <w:r w:rsidRPr="00A07BC8">
        <w:rPr>
          <w:i/>
          <w:sz w:val="20"/>
        </w:rPr>
        <w:t>. But</w:t>
      </w:r>
      <w:r w:rsidR="00C2393D" w:rsidRPr="00A07BC8">
        <w:rPr>
          <w:i/>
          <w:sz w:val="20"/>
        </w:rPr>
        <w:t xml:space="preserve"> it’s</w:t>
      </w:r>
      <w:r w:rsidR="00B21442" w:rsidRPr="00A07BC8">
        <w:rPr>
          <w:i/>
          <w:sz w:val="20"/>
        </w:rPr>
        <w:t xml:space="preserve"> worth </w:t>
      </w:r>
      <w:r w:rsidR="00C2393D" w:rsidRPr="00A07BC8">
        <w:rPr>
          <w:i/>
          <w:sz w:val="20"/>
        </w:rPr>
        <w:t>to do it. I</w:t>
      </w:r>
      <w:r w:rsidR="00B21442" w:rsidRPr="00A07BC8">
        <w:rPr>
          <w:i/>
          <w:sz w:val="20"/>
        </w:rPr>
        <w:t>n fact</w:t>
      </w:r>
      <w:r w:rsidR="00C2393D" w:rsidRPr="00A07BC8">
        <w:rPr>
          <w:i/>
          <w:sz w:val="20"/>
        </w:rPr>
        <w:t>,</w:t>
      </w:r>
      <w:r w:rsidRPr="00A07BC8">
        <w:rPr>
          <w:i/>
          <w:sz w:val="20"/>
        </w:rPr>
        <w:t xml:space="preserve"> in our experience, this operation increases students’ </w:t>
      </w:r>
      <w:r w:rsidR="00B21442" w:rsidRPr="00A07BC8">
        <w:rPr>
          <w:i/>
          <w:sz w:val="20"/>
        </w:rPr>
        <w:t xml:space="preserve">general </w:t>
      </w:r>
      <w:r w:rsidR="00C2393D" w:rsidRPr="00A07BC8">
        <w:rPr>
          <w:i/>
          <w:sz w:val="20"/>
        </w:rPr>
        <w:t>ability in</w:t>
      </w:r>
      <w:r w:rsidRPr="00A07BC8">
        <w:rPr>
          <w:i/>
          <w:sz w:val="20"/>
        </w:rPr>
        <w:t xml:space="preserve"> represen</w:t>
      </w:r>
      <w:r w:rsidR="00C2393D" w:rsidRPr="00A07BC8">
        <w:rPr>
          <w:i/>
          <w:sz w:val="20"/>
        </w:rPr>
        <w:t>ting and</w:t>
      </w:r>
      <w:r w:rsidR="002E228B" w:rsidRPr="00A07BC8">
        <w:rPr>
          <w:i/>
          <w:sz w:val="20"/>
        </w:rPr>
        <w:t xml:space="preserve"> reading graphs</w:t>
      </w:r>
      <w:r w:rsidR="00B21442" w:rsidRPr="00A07BC8">
        <w:rPr>
          <w:i/>
          <w:sz w:val="20"/>
        </w:rPr>
        <w:t>.</w:t>
      </w:r>
      <w:r w:rsidRPr="00A07BC8">
        <w:rPr>
          <w:i/>
          <w:sz w:val="20"/>
        </w:rPr>
        <w:t xml:space="preserve"> Moreover, as we shall see in few moments, the path we propose</w:t>
      </w:r>
      <w:r w:rsidR="005862E8" w:rsidRPr="00A07BC8">
        <w:rPr>
          <w:i/>
          <w:sz w:val="20"/>
        </w:rPr>
        <w:t>,</w:t>
      </w:r>
      <w:r w:rsidRPr="00A07BC8">
        <w:rPr>
          <w:i/>
          <w:sz w:val="20"/>
        </w:rPr>
        <w:t xml:space="preserve"> </w:t>
      </w:r>
      <w:r w:rsidR="005862E8" w:rsidRPr="00A07BC8">
        <w:rPr>
          <w:i/>
          <w:sz w:val="20"/>
        </w:rPr>
        <w:t>containing tha</w:t>
      </w:r>
      <w:r w:rsidR="00A07BC8" w:rsidRPr="00A07BC8">
        <w:rPr>
          <w:i/>
          <w:sz w:val="20"/>
        </w:rPr>
        <w:t>t</w:t>
      </w:r>
      <w:r w:rsidR="00B21442" w:rsidRPr="00A07BC8">
        <w:rPr>
          <w:i/>
          <w:sz w:val="20"/>
        </w:rPr>
        <w:t xml:space="preserve"> difficult task</w:t>
      </w:r>
      <w:r w:rsidR="005862E8" w:rsidRPr="00A07BC8">
        <w:rPr>
          <w:i/>
          <w:sz w:val="20"/>
        </w:rPr>
        <w:t>,</w:t>
      </w:r>
      <w:r w:rsidR="00B21442" w:rsidRPr="00A07BC8">
        <w:rPr>
          <w:i/>
          <w:sz w:val="20"/>
        </w:rPr>
        <w:t xml:space="preserve"> </w:t>
      </w:r>
      <w:r w:rsidR="00950607" w:rsidRPr="00A07BC8">
        <w:rPr>
          <w:i/>
          <w:sz w:val="20"/>
        </w:rPr>
        <w:t>allows</w:t>
      </w:r>
      <w:r w:rsidR="002E228B" w:rsidRPr="00A07BC8">
        <w:rPr>
          <w:i/>
          <w:sz w:val="20"/>
        </w:rPr>
        <w:t xml:space="preserve"> </w:t>
      </w:r>
      <w:r w:rsidRPr="00A07BC8">
        <w:rPr>
          <w:i/>
          <w:sz w:val="20"/>
        </w:rPr>
        <w:t xml:space="preserve">to recognise the </w:t>
      </w:r>
      <w:proofErr w:type="spellStart"/>
      <w:r w:rsidRPr="00A07BC8">
        <w:rPr>
          <w:i/>
          <w:sz w:val="20"/>
        </w:rPr>
        <w:t>anharmonicity</w:t>
      </w:r>
      <w:proofErr w:type="spellEnd"/>
      <w:r w:rsidRPr="00A07BC8">
        <w:rPr>
          <w:i/>
          <w:sz w:val="20"/>
        </w:rPr>
        <w:t xml:space="preserve"> or the </w:t>
      </w:r>
      <w:proofErr w:type="spellStart"/>
      <w:r w:rsidRPr="00A07BC8">
        <w:rPr>
          <w:i/>
          <w:sz w:val="20"/>
        </w:rPr>
        <w:t>harmonicity</w:t>
      </w:r>
      <w:proofErr w:type="spellEnd"/>
      <w:r w:rsidRPr="00A07BC8">
        <w:rPr>
          <w:i/>
          <w:sz w:val="20"/>
        </w:rPr>
        <w:t xml:space="preserve"> of a motion </w:t>
      </w:r>
      <w:r w:rsidR="00950607" w:rsidRPr="00A07BC8">
        <w:rPr>
          <w:i/>
          <w:sz w:val="20"/>
        </w:rPr>
        <w:t xml:space="preserve">at a glance, </w:t>
      </w:r>
      <w:r w:rsidR="005862E8" w:rsidRPr="00A07BC8">
        <w:rPr>
          <w:i/>
          <w:sz w:val="20"/>
        </w:rPr>
        <w:t>even without</w:t>
      </w:r>
      <w:r w:rsidR="00950607" w:rsidRPr="00A07BC8">
        <w:rPr>
          <w:i/>
          <w:sz w:val="20"/>
        </w:rPr>
        <w:t xml:space="preserve"> </w:t>
      </w:r>
      <w:r w:rsidRPr="00A07BC8">
        <w:rPr>
          <w:i/>
          <w:sz w:val="20"/>
        </w:rPr>
        <w:t>knowing its equation of motion</w:t>
      </w:r>
      <w:r w:rsidR="005862E8" w:rsidRPr="00A07BC8">
        <w:rPr>
          <w:i/>
          <w:sz w:val="20"/>
        </w:rPr>
        <w:t>,</w:t>
      </w:r>
      <w:r w:rsidRPr="00A07BC8">
        <w:rPr>
          <w:i/>
          <w:sz w:val="20"/>
        </w:rPr>
        <w:t xml:space="preserve"> </w:t>
      </w:r>
      <w:r w:rsidR="00950607" w:rsidRPr="00A07BC8">
        <w:rPr>
          <w:i/>
          <w:sz w:val="20"/>
        </w:rPr>
        <w:t>n</w:t>
      </w:r>
      <w:r w:rsidRPr="00A07BC8">
        <w:rPr>
          <w:i/>
          <w:sz w:val="20"/>
        </w:rPr>
        <w:t xml:space="preserve">or its solution. </w:t>
      </w:r>
      <w:r w:rsidR="005862E8" w:rsidRPr="00A07BC8">
        <w:rPr>
          <w:i/>
          <w:sz w:val="20"/>
        </w:rPr>
        <w:t xml:space="preserve">In other words, </w:t>
      </w:r>
      <w:r w:rsidRPr="00A07BC8">
        <w:rPr>
          <w:i/>
          <w:sz w:val="20"/>
        </w:rPr>
        <w:t>without knowing the details of the forces involved</w:t>
      </w:r>
      <w:r w:rsidR="0092010E" w:rsidRPr="00A07BC8">
        <w:rPr>
          <w:i/>
          <w:sz w:val="20"/>
        </w:rPr>
        <w:t xml:space="preserve"> [</w:t>
      </w:r>
      <w:r w:rsidR="00522030" w:rsidRPr="00A07BC8">
        <w:rPr>
          <w:i/>
          <w:sz w:val="20"/>
        </w:rPr>
        <w:t>Giliberti et al 2014</w:t>
      </w:r>
      <w:r w:rsidR="0092010E" w:rsidRPr="00A07BC8">
        <w:rPr>
          <w:i/>
          <w:sz w:val="20"/>
        </w:rPr>
        <w:t>]</w:t>
      </w:r>
      <w:r w:rsidR="002E228B" w:rsidRPr="00A07BC8">
        <w:rPr>
          <w:i/>
          <w:sz w:val="20"/>
        </w:rPr>
        <w:t xml:space="preserve"> </w:t>
      </w:r>
      <w:r w:rsidR="00950607" w:rsidRPr="00A07BC8">
        <w:rPr>
          <w:i/>
          <w:sz w:val="20"/>
        </w:rPr>
        <w:t xml:space="preserve">that, sometimes, can </w:t>
      </w:r>
      <w:r w:rsidR="005862E8" w:rsidRPr="00A07BC8">
        <w:rPr>
          <w:i/>
          <w:sz w:val="20"/>
        </w:rPr>
        <w:t>be quite difficult to determine</w:t>
      </w:r>
      <w:r w:rsidR="00950607" w:rsidRPr="00A07BC8">
        <w:rPr>
          <w:i/>
          <w:sz w:val="20"/>
        </w:rPr>
        <w:t xml:space="preserve"> </w:t>
      </w:r>
      <w:r w:rsidR="005862E8" w:rsidRPr="00A07BC8">
        <w:rPr>
          <w:i/>
          <w:sz w:val="20"/>
        </w:rPr>
        <w:t>(</w:t>
      </w:r>
      <w:r w:rsidR="00950607" w:rsidRPr="00A07BC8">
        <w:rPr>
          <w:i/>
          <w:sz w:val="20"/>
        </w:rPr>
        <w:t>as</w:t>
      </w:r>
      <w:r w:rsidRPr="00A07BC8">
        <w:rPr>
          <w:i/>
          <w:sz w:val="20"/>
        </w:rPr>
        <w:t xml:space="preserve"> </w:t>
      </w:r>
      <w:r w:rsidR="00950607" w:rsidRPr="00A07BC8">
        <w:rPr>
          <w:i/>
          <w:sz w:val="20"/>
        </w:rPr>
        <w:t>in the case of a ball rolling</w:t>
      </w:r>
      <w:r w:rsidRPr="00A07BC8">
        <w:rPr>
          <w:i/>
          <w:sz w:val="20"/>
        </w:rPr>
        <w:t xml:space="preserve"> on a cycloid or </w:t>
      </w:r>
      <w:r w:rsidR="00950607" w:rsidRPr="00A07BC8">
        <w:rPr>
          <w:i/>
          <w:sz w:val="20"/>
        </w:rPr>
        <w:t xml:space="preserve">in that of a </w:t>
      </w:r>
      <w:r w:rsidRPr="00A07BC8">
        <w:rPr>
          <w:i/>
          <w:sz w:val="20"/>
        </w:rPr>
        <w:t xml:space="preserve">seesaw </w:t>
      </w:r>
      <w:r w:rsidR="00950607" w:rsidRPr="00A07BC8">
        <w:rPr>
          <w:i/>
          <w:sz w:val="20"/>
        </w:rPr>
        <w:t xml:space="preserve">oscillating </w:t>
      </w:r>
      <w:r w:rsidRPr="00A07BC8">
        <w:rPr>
          <w:i/>
          <w:sz w:val="20"/>
        </w:rPr>
        <w:t>on a round pivot</w:t>
      </w:r>
      <w:r w:rsidR="005862E8" w:rsidRPr="00A07BC8">
        <w:rPr>
          <w:i/>
          <w:sz w:val="20"/>
        </w:rPr>
        <w:t>)</w:t>
      </w:r>
      <w:r w:rsidRPr="00A07BC8">
        <w:rPr>
          <w:i/>
          <w:sz w:val="20"/>
        </w:rPr>
        <w:t xml:space="preserve">. </w:t>
      </w:r>
      <w:r w:rsidR="00A7009A" w:rsidRPr="00A07BC8">
        <w:rPr>
          <w:i/>
          <w:sz w:val="20"/>
        </w:rPr>
        <w:t>Therefore</w:t>
      </w:r>
      <w:r w:rsidR="002E228B" w:rsidRPr="00A07BC8">
        <w:rPr>
          <w:i/>
          <w:sz w:val="20"/>
        </w:rPr>
        <w:t>, m</w:t>
      </w:r>
      <w:r w:rsidRPr="00A07BC8">
        <w:rPr>
          <w:i/>
          <w:sz w:val="20"/>
        </w:rPr>
        <w:t xml:space="preserve">aking students familiar with the concept of a </w:t>
      </w:r>
      <w:r w:rsidR="00950607" w:rsidRPr="00A07BC8">
        <w:rPr>
          <w:i/>
          <w:sz w:val="20"/>
        </w:rPr>
        <w:t xml:space="preserve">positional </w:t>
      </w:r>
      <w:r w:rsidRPr="00A07BC8">
        <w:rPr>
          <w:i/>
          <w:sz w:val="20"/>
        </w:rPr>
        <w:t>force</w:t>
      </w:r>
      <w:r w:rsidR="00A7009A" w:rsidRPr="00A07BC8">
        <w:rPr>
          <w:i/>
          <w:sz w:val="20"/>
        </w:rPr>
        <w:t>,</w:t>
      </w:r>
      <w:r w:rsidRPr="00A07BC8">
        <w:rPr>
          <w:i/>
          <w:sz w:val="20"/>
        </w:rPr>
        <w:t xml:space="preserve"> the introduction </w:t>
      </w:r>
      <w:r w:rsidR="00950607" w:rsidRPr="00A07BC8">
        <w:rPr>
          <w:i/>
          <w:sz w:val="20"/>
        </w:rPr>
        <w:t>of the potential energy concept</w:t>
      </w:r>
      <w:r w:rsidR="00A7009A" w:rsidRPr="00A07BC8">
        <w:rPr>
          <w:i/>
          <w:sz w:val="20"/>
        </w:rPr>
        <w:t xml:space="preserve"> is then easier</w:t>
      </w:r>
      <w:r w:rsidR="00950607" w:rsidRPr="00A07BC8">
        <w:rPr>
          <w:i/>
          <w:sz w:val="20"/>
        </w:rPr>
        <w:t xml:space="preserve">, </w:t>
      </w:r>
      <w:r w:rsidR="00ED446F" w:rsidRPr="00A07BC8">
        <w:rPr>
          <w:i/>
          <w:sz w:val="20"/>
        </w:rPr>
        <w:t xml:space="preserve">and it can then conveniently be used </w:t>
      </w:r>
      <w:r w:rsidR="00950607" w:rsidRPr="00A07BC8">
        <w:rPr>
          <w:i/>
          <w:sz w:val="20"/>
        </w:rPr>
        <w:t xml:space="preserve">in describing oscillations </w:t>
      </w:r>
      <w:r w:rsidR="00ED446F" w:rsidRPr="00A07BC8">
        <w:rPr>
          <w:i/>
          <w:sz w:val="20"/>
        </w:rPr>
        <w:t xml:space="preserve">or in </w:t>
      </w:r>
      <w:r w:rsidR="00950607" w:rsidRPr="00A07BC8">
        <w:rPr>
          <w:i/>
          <w:sz w:val="20"/>
        </w:rPr>
        <w:t>dealing with normal modes</w:t>
      </w:r>
      <w:r w:rsidR="002E228B">
        <w:rPr>
          <w:sz w:val="20"/>
        </w:rPr>
        <w:t>”</w:t>
      </w:r>
    </w:p>
    <w:p w:rsidR="00255705" w:rsidRPr="002167B4" w:rsidRDefault="00255705" w:rsidP="00684140">
      <w:pPr>
        <w:rPr>
          <w:b/>
          <w:sz w:val="20"/>
        </w:rPr>
      </w:pPr>
    </w:p>
    <w:p w:rsidR="00684140" w:rsidRPr="00AC3719" w:rsidRDefault="00684140" w:rsidP="00684140">
      <w:pPr>
        <w:rPr>
          <w:b/>
          <w:sz w:val="20"/>
        </w:rPr>
      </w:pPr>
      <w:r w:rsidRPr="00AC3719">
        <w:rPr>
          <w:b/>
          <w:sz w:val="20"/>
        </w:rPr>
        <w:t>Explain</w:t>
      </w:r>
    </w:p>
    <w:p w:rsidR="00FA3F15" w:rsidRDefault="00F6440A" w:rsidP="00FA3F15">
      <w:pPr>
        <w:rPr>
          <w:sz w:val="20"/>
        </w:rPr>
      </w:pPr>
      <w:r>
        <w:rPr>
          <w:sz w:val="20"/>
        </w:rPr>
        <w:t>By t</w:t>
      </w:r>
      <w:r w:rsidR="003169EC">
        <w:rPr>
          <w:sz w:val="20"/>
        </w:rPr>
        <w:t xml:space="preserve">he </w:t>
      </w:r>
      <w:r w:rsidR="008D11CB">
        <w:rPr>
          <w:sz w:val="20"/>
        </w:rPr>
        <w:t xml:space="preserve">previously </w:t>
      </w:r>
      <w:r w:rsidR="003169EC">
        <w:rPr>
          <w:sz w:val="20"/>
        </w:rPr>
        <w:t>described</w:t>
      </w:r>
      <w:r w:rsidR="00684140" w:rsidRPr="002167B4">
        <w:rPr>
          <w:sz w:val="20"/>
        </w:rPr>
        <w:t xml:space="preserve"> guided procedure</w:t>
      </w:r>
      <w:r>
        <w:rPr>
          <w:sz w:val="20"/>
        </w:rPr>
        <w:t>, one can gain the</w:t>
      </w:r>
      <w:r w:rsidR="00635685">
        <w:rPr>
          <w:sz w:val="20"/>
        </w:rPr>
        <w:t xml:space="preserve"> key</w:t>
      </w:r>
      <w:r w:rsidR="005154E6">
        <w:rPr>
          <w:sz w:val="20"/>
        </w:rPr>
        <w:t xml:space="preserve"> observation</w:t>
      </w:r>
      <w:r w:rsidR="00635685">
        <w:rPr>
          <w:sz w:val="20"/>
        </w:rPr>
        <w:t xml:space="preserve"> </w:t>
      </w:r>
      <w:r w:rsidR="008D11CB">
        <w:rPr>
          <w:sz w:val="20"/>
        </w:rPr>
        <w:t>that</w:t>
      </w:r>
      <w:r w:rsidR="0092010E" w:rsidRPr="002167B4">
        <w:rPr>
          <w:sz w:val="20"/>
        </w:rPr>
        <w:t xml:space="preserve"> s</w:t>
      </w:r>
      <w:r w:rsidR="00684140" w:rsidRPr="002167B4">
        <w:rPr>
          <w:sz w:val="20"/>
        </w:rPr>
        <w:t>ome oscillations a</w:t>
      </w:r>
      <w:r w:rsidR="0092010E" w:rsidRPr="002167B4">
        <w:rPr>
          <w:sz w:val="20"/>
        </w:rPr>
        <w:t xml:space="preserve">re driven by a restoring </w:t>
      </w:r>
      <w:r w:rsidR="00D412D7" w:rsidRPr="002167B4">
        <w:rPr>
          <w:sz w:val="20"/>
        </w:rPr>
        <w:t>force</w:t>
      </w:r>
      <w:r w:rsidR="00D412D7">
        <w:rPr>
          <w:sz w:val="20"/>
        </w:rPr>
        <w:t>,</w:t>
      </w:r>
      <w:r w:rsidR="00D412D7" w:rsidRPr="002167B4">
        <w:rPr>
          <w:sz w:val="20"/>
        </w:rPr>
        <w:t xml:space="preserve"> which</w:t>
      </w:r>
      <w:r w:rsidR="00684140" w:rsidRPr="002167B4">
        <w:rPr>
          <w:sz w:val="20"/>
        </w:rPr>
        <w:t xml:space="preserve"> is a force that gives rise to a motion with a stable equilibrium position. </w:t>
      </w:r>
      <w:r w:rsidR="00FA3F15">
        <w:rPr>
          <w:sz w:val="20"/>
        </w:rPr>
        <w:t>Denoting by</w:t>
      </w:r>
      <w:r w:rsidR="00684140" w:rsidRPr="002167B4">
        <w:rPr>
          <w:sz w:val="20"/>
        </w:rPr>
        <w:t xml:space="preserve"> </w:t>
      </w:r>
      <w:r w:rsidR="004F7456" w:rsidRPr="002167B4">
        <w:rPr>
          <w:i/>
          <w:sz w:val="20"/>
        </w:rPr>
        <w:t>ξ</w:t>
      </w:r>
      <w:r>
        <w:rPr>
          <w:sz w:val="20"/>
        </w:rPr>
        <w:t xml:space="preserve"> </w:t>
      </w:r>
      <w:r w:rsidR="00FA3F15">
        <w:rPr>
          <w:sz w:val="20"/>
        </w:rPr>
        <w:t xml:space="preserve">the </w:t>
      </w:r>
      <w:r w:rsidR="00FA3F15" w:rsidRPr="00FA3F15">
        <w:rPr>
          <w:sz w:val="20"/>
        </w:rPr>
        <w:t>curvilinear coordinate</w:t>
      </w:r>
      <w:r w:rsidR="008D11CB">
        <w:rPr>
          <w:sz w:val="20"/>
        </w:rPr>
        <w:t>,</w:t>
      </w:r>
      <w:r w:rsidR="00FA3F15" w:rsidRPr="00FA3F15">
        <w:rPr>
          <w:sz w:val="20"/>
        </w:rPr>
        <w:t xml:space="preserve"> </w:t>
      </w:r>
      <w:r w:rsidR="0092010E" w:rsidRPr="002167B4">
        <w:rPr>
          <w:sz w:val="20"/>
        </w:rPr>
        <w:t>with</w:t>
      </w:r>
      <w:r w:rsidR="00684140" w:rsidRPr="002167B4">
        <w:rPr>
          <w:sz w:val="20"/>
        </w:rPr>
        <w:t xml:space="preserve"> the zero correspondi</w:t>
      </w:r>
      <w:r w:rsidR="00FA3F15">
        <w:rPr>
          <w:sz w:val="20"/>
        </w:rPr>
        <w:t xml:space="preserve">ng to the equilibrium position, </w:t>
      </w:r>
      <w:r w:rsidR="00684140" w:rsidRPr="002167B4">
        <w:rPr>
          <w:sz w:val="20"/>
        </w:rPr>
        <w:t>the graph of the component of the restoring force</w:t>
      </w:r>
      <w:r w:rsidR="0092010E" w:rsidRPr="002167B4">
        <w:rPr>
          <w:sz w:val="20"/>
        </w:rPr>
        <w:t xml:space="preserve"> along the trajectory</w:t>
      </w:r>
      <w:r w:rsidR="00FA3F15">
        <w:rPr>
          <w:sz w:val="20"/>
        </w:rPr>
        <w:t>,</w:t>
      </w:r>
      <w:r w:rsidR="0092010E" w:rsidRPr="002167B4">
        <w:rPr>
          <w:sz w:val="20"/>
        </w:rPr>
        <w:t xml:space="preserve"> </w:t>
      </w:r>
      <w:proofErr w:type="spellStart"/>
      <w:r w:rsidR="00FA3F15" w:rsidRPr="008D11CB">
        <w:rPr>
          <w:i/>
          <w:sz w:val="20"/>
        </w:rPr>
        <w:t>F</w:t>
      </w:r>
      <w:r w:rsidR="00FA3F15" w:rsidRPr="008D11CB">
        <w:rPr>
          <w:i/>
          <w:sz w:val="20"/>
          <w:vertAlign w:val="subscript"/>
        </w:rPr>
        <w:t>ξ</w:t>
      </w:r>
      <w:proofErr w:type="spellEnd"/>
      <w:r w:rsidR="00FA3F15">
        <w:rPr>
          <w:sz w:val="20"/>
        </w:rPr>
        <w:t>,</w:t>
      </w:r>
      <w:r w:rsidR="0092010E" w:rsidRPr="002167B4">
        <w:rPr>
          <w:sz w:val="20"/>
        </w:rPr>
        <w:t xml:space="preserve"> </w:t>
      </w:r>
      <w:r w:rsidR="008D11CB" w:rsidRPr="008D11CB">
        <w:rPr>
          <w:sz w:val="20"/>
        </w:rPr>
        <w:t xml:space="preserve">vs </w:t>
      </w:r>
      <w:r w:rsidR="008D11CB" w:rsidRPr="008D11CB">
        <w:rPr>
          <w:i/>
          <w:sz w:val="20"/>
        </w:rPr>
        <w:t>ξ</w:t>
      </w:r>
      <w:r w:rsidR="008D11CB" w:rsidRPr="008D11CB">
        <w:rPr>
          <w:sz w:val="20"/>
        </w:rPr>
        <w:t xml:space="preserve"> </w:t>
      </w:r>
      <w:r w:rsidR="0092010E" w:rsidRPr="002167B4">
        <w:rPr>
          <w:sz w:val="20"/>
        </w:rPr>
        <w:t>will lie</w:t>
      </w:r>
      <w:r w:rsidR="00684140" w:rsidRPr="002167B4">
        <w:rPr>
          <w:sz w:val="20"/>
        </w:rPr>
        <w:t xml:space="preserve"> in the second and in the fourth quadrant. </w:t>
      </w:r>
      <w:r w:rsidR="00FA3F15" w:rsidRPr="00FA3F15">
        <w:rPr>
          <w:sz w:val="20"/>
        </w:rPr>
        <w:t>In this case the restoring force can be approximated by its tangent line in the origin, provided the amplitude of oscillation is small enough</w:t>
      </w:r>
      <w:r>
        <w:rPr>
          <w:sz w:val="20"/>
        </w:rPr>
        <w:t>, Fig.3</w:t>
      </w:r>
      <w:r w:rsidR="00FA3F15">
        <w:rPr>
          <w:sz w:val="20"/>
        </w:rPr>
        <w:t>.</w:t>
      </w:r>
      <w:r w:rsidR="00FA3F15" w:rsidRPr="00FA3F15">
        <w:t xml:space="preserve"> </w:t>
      </w:r>
      <w:r w:rsidR="00FA3F15" w:rsidRPr="00FA3F15">
        <w:rPr>
          <w:sz w:val="20"/>
        </w:rPr>
        <w:t>So that</w:t>
      </w:r>
      <w:r w:rsidR="00A56440">
        <w:rPr>
          <w:sz w:val="20"/>
        </w:rPr>
        <w:t>, a</w:t>
      </w:r>
      <w:r w:rsidR="00FA3F15" w:rsidRPr="00FA3F15">
        <w:rPr>
          <w:sz w:val="20"/>
        </w:rPr>
        <w:t xml:space="preserve"> body subjected to a sufficiently regular restoring force, </w:t>
      </w:r>
      <w:r w:rsidR="00A56440">
        <w:rPr>
          <w:sz w:val="20"/>
        </w:rPr>
        <w:t xml:space="preserve">and </w:t>
      </w:r>
      <w:r w:rsidR="00FA3F15" w:rsidRPr="00FA3F15">
        <w:rPr>
          <w:sz w:val="20"/>
        </w:rPr>
        <w:t>for smal</w:t>
      </w:r>
      <w:r w:rsidR="008D11CB">
        <w:rPr>
          <w:sz w:val="20"/>
        </w:rPr>
        <w:t>l amplitude of oscillation, cl</w:t>
      </w:r>
      <w:r w:rsidR="005154E6">
        <w:rPr>
          <w:sz w:val="20"/>
        </w:rPr>
        <w:t>e</w:t>
      </w:r>
      <w:r w:rsidR="008D11CB">
        <w:rPr>
          <w:sz w:val="20"/>
        </w:rPr>
        <w:t>arly</w:t>
      </w:r>
      <w:r w:rsidR="00FA3F15" w:rsidRPr="00FA3F15">
        <w:rPr>
          <w:sz w:val="20"/>
        </w:rPr>
        <w:t xml:space="preserve"> obey</w:t>
      </w:r>
      <w:r w:rsidR="00A56440">
        <w:rPr>
          <w:sz w:val="20"/>
        </w:rPr>
        <w:t>s the</w:t>
      </w:r>
      <w:r w:rsidR="00FA3F15" w:rsidRPr="00FA3F15">
        <w:rPr>
          <w:sz w:val="20"/>
        </w:rPr>
        <w:t xml:space="preserve"> equation of motion:</w:t>
      </w:r>
    </w:p>
    <w:p w:rsidR="00FA3F15" w:rsidRPr="00FA3F15" w:rsidRDefault="00FA3F15" w:rsidP="00FA3F15">
      <w:pPr>
        <w:rPr>
          <w:sz w:val="20"/>
        </w:rPr>
      </w:pPr>
    </w:p>
    <w:p w:rsidR="00FA3F15" w:rsidRDefault="00572180" w:rsidP="00FA3F15">
      <w:pPr>
        <w:jc w:val="right"/>
        <w:rPr>
          <w:sz w:val="20"/>
        </w:rPr>
      </w:pPr>
      <m:oMath>
        <m:sSub>
          <m:sSubPr>
            <m:ctrlPr>
              <w:rPr>
                <w:rFonts w:ascii="Cambria Math" w:hAnsi="Cambria Math"/>
                <w:i/>
                <w:sz w:val="20"/>
              </w:rPr>
            </m:ctrlPr>
          </m:sSubPr>
          <m:e>
            <m:r>
              <w:rPr>
                <w:rFonts w:ascii="Cambria Math" w:hAnsi="Cambria Math"/>
                <w:sz w:val="20"/>
              </w:rPr>
              <m:t>F</m:t>
            </m:r>
          </m:e>
          <m:sub>
            <m:r>
              <w:rPr>
                <w:rFonts w:ascii="Cambria Math" w:hAnsi="Cambria Math"/>
                <w:sz w:val="20"/>
              </w:rPr>
              <m:t>ξ</m:t>
            </m:r>
          </m:sub>
        </m:sSub>
        <m:r>
          <w:rPr>
            <w:rFonts w:ascii="Cambria Math" w:hAnsi="Cambria Math"/>
            <w:sz w:val="20"/>
          </w:rPr>
          <m:t>=-kξ,</m:t>
        </m:r>
      </m:oMath>
      <w:r w:rsidR="00FA3F15">
        <w:rPr>
          <w:sz w:val="20"/>
        </w:rPr>
        <w:t xml:space="preserve">                                                                 (1)</w:t>
      </w:r>
    </w:p>
    <w:p w:rsidR="00FA3F15" w:rsidRPr="00FA3F15" w:rsidRDefault="00FA3F15" w:rsidP="00FA3F15">
      <w:pPr>
        <w:rPr>
          <w:sz w:val="20"/>
        </w:rPr>
      </w:pPr>
    </w:p>
    <w:p w:rsidR="00FA3F15" w:rsidRDefault="00FA3F15" w:rsidP="00FA3F15">
      <w:pPr>
        <w:rPr>
          <w:sz w:val="20"/>
        </w:rPr>
      </w:pPr>
      <w:r w:rsidRPr="00FA3F15">
        <w:rPr>
          <w:sz w:val="20"/>
        </w:rPr>
        <w:t xml:space="preserve">(where </w:t>
      </w:r>
      <w:r w:rsidRPr="00C060D7">
        <w:rPr>
          <w:i/>
          <w:sz w:val="20"/>
        </w:rPr>
        <w:t>k</w:t>
      </w:r>
      <w:r w:rsidRPr="00FA3F15">
        <w:rPr>
          <w:sz w:val="20"/>
        </w:rPr>
        <w:t xml:space="preserve"> is a positive const</w:t>
      </w:r>
      <w:r>
        <w:rPr>
          <w:sz w:val="20"/>
        </w:rPr>
        <w:t>a</w:t>
      </w:r>
      <w:r w:rsidRPr="00FA3F15">
        <w:rPr>
          <w:sz w:val="20"/>
        </w:rPr>
        <w:t>nt</w:t>
      </w:r>
      <w:r w:rsidR="004F240C">
        <w:rPr>
          <w:sz w:val="20"/>
        </w:rPr>
        <w:t>). Eq</w:t>
      </w:r>
      <w:r w:rsidR="005154E6">
        <w:rPr>
          <w:sz w:val="20"/>
        </w:rPr>
        <w:t>.</w:t>
      </w:r>
      <w:r w:rsidR="004F240C">
        <w:rPr>
          <w:sz w:val="20"/>
        </w:rPr>
        <w:t>(1) can be written</w:t>
      </w:r>
      <w:r w:rsidR="005154E6">
        <w:rPr>
          <w:sz w:val="20"/>
        </w:rPr>
        <w:t xml:space="preserve"> as:</w:t>
      </w:r>
    </w:p>
    <w:p w:rsidR="00C060D7" w:rsidRDefault="00C060D7" w:rsidP="00FA3F15">
      <w:pPr>
        <w:rPr>
          <w:sz w:val="20"/>
        </w:rPr>
      </w:pPr>
    </w:p>
    <w:p w:rsidR="00C060D7" w:rsidRPr="00C060D7" w:rsidRDefault="00C060D7" w:rsidP="00C060D7">
      <w:pPr>
        <w:jc w:val="right"/>
        <w:rPr>
          <w:sz w:val="20"/>
        </w:rPr>
      </w:pPr>
      <m:oMath>
        <m:r>
          <w:rPr>
            <w:rFonts w:ascii="Cambria Math" w:hAnsi="Cambria Math"/>
            <w:sz w:val="20"/>
          </w:rPr>
          <m:t>a=-</m:t>
        </m:r>
        <m:f>
          <m:fPr>
            <m:ctrlPr>
              <w:rPr>
                <w:rFonts w:ascii="Cambria Math" w:hAnsi="Cambria Math"/>
                <w:i/>
                <w:sz w:val="20"/>
              </w:rPr>
            </m:ctrlPr>
          </m:fPr>
          <m:num>
            <m:r>
              <w:rPr>
                <w:rFonts w:ascii="Cambria Math" w:hAnsi="Cambria Math"/>
                <w:sz w:val="20"/>
              </w:rPr>
              <m:t>k</m:t>
            </m:r>
          </m:num>
          <m:den>
            <m:r>
              <w:rPr>
                <w:rFonts w:ascii="Cambria Math" w:hAnsi="Cambria Math"/>
                <w:sz w:val="20"/>
              </w:rPr>
              <m:t>m</m:t>
            </m:r>
          </m:den>
        </m:f>
        <m:r>
          <w:rPr>
            <w:rFonts w:ascii="Cambria Math" w:hAnsi="Cambria Math"/>
            <w:sz w:val="20"/>
          </w:rPr>
          <m:t>ξ</m:t>
        </m:r>
      </m:oMath>
      <w:r>
        <w:rPr>
          <w:sz w:val="20"/>
        </w:rPr>
        <w:t>,                                                                (2)</w:t>
      </w:r>
    </w:p>
    <w:p w:rsidR="00FA3F15" w:rsidRPr="00FA3F15" w:rsidRDefault="00FA3F15" w:rsidP="00FA3F15">
      <w:pPr>
        <w:rPr>
          <w:sz w:val="20"/>
        </w:rPr>
      </w:pPr>
    </w:p>
    <w:p w:rsidR="00684140" w:rsidRPr="002167B4" w:rsidRDefault="00C060D7" w:rsidP="00FA3F15">
      <w:pPr>
        <w:rPr>
          <w:sz w:val="20"/>
        </w:rPr>
      </w:pPr>
      <w:r>
        <w:rPr>
          <w:sz w:val="20"/>
        </w:rPr>
        <w:lastRenderedPageBreak/>
        <w:t xml:space="preserve">where </w:t>
      </w:r>
      <w:r>
        <w:rPr>
          <w:i/>
          <w:sz w:val="20"/>
        </w:rPr>
        <w:t>a</w:t>
      </w:r>
      <w:r>
        <w:rPr>
          <w:sz w:val="20"/>
        </w:rPr>
        <w:t xml:space="preserve"> is the acceleration and </w:t>
      </w:r>
      <w:r>
        <w:rPr>
          <w:i/>
          <w:sz w:val="20"/>
        </w:rPr>
        <w:t>m</w:t>
      </w:r>
      <w:r w:rsidR="00A56440">
        <w:rPr>
          <w:sz w:val="20"/>
        </w:rPr>
        <w:t xml:space="preserve"> is</w:t>
      </w:r>
      <w:r>
        <w:rPr>
          <w:sz w:val="20"/>
        </w:rPr>
        <w:t xml:space="preserve"> t</w:t>
      </w:r>
      <w:r w:rsidR="005154E6">
        <w:rPr>
          <w:sz w:val="20"/>
        </w:rPr>
        <w:t>he mass of the oscillating body. Eq.(2)</w:t>
      </w:r>
      <w:r w:rsidR="004F240C">
        <w:rPr>
          <w:sz w:val="20"/>
        </w:rPr>
        <w:t xml:space="preserve"> that can be taken as </w:t>
      </w:r>
      <w:r w:rsidR="005154E6">
        <w:rPr>
          <w:sz w:val="20"/>
        </w:rPr>
        <w:t>the</w:t>
      </w:r>
      <w:r w:rsidR="004F240C">
        <w:rPr>
          <w:sz w:val="20"/>
        </w:rPr>
        <w:t xml:space="preserve"> </w:t>
      </w:r>
      <w:r w:rsidR="00FA3F15" w:rsidRPr="00FA3F15">
        <w:rPr>
          <w:sz w:val="20"/>
        </w:rPr>
        <w:t>defin</w:t>
      </w:r>
      <w:r w:rsidR="004F240C">
        <w:rPr>
          <w:sz w:val="20"/>
        </w:rPr>
        <w:t>ition of</w:t>
      </w:r>
      <w:r w:rsidR="00FA3F15" w:rsidRPr="00FA3F15">
        <w:rPr>
          <w:sz w:val="20"/>
        </w:rPr>
        <w:t xml:space="preserve"> harmonic motion.</w:t>
      </w:r>
    </w:p>
    <w:p w:rsidR="004F7456" w:rsidRPr="002167B4" w:rsidRDefault="004F7456" w:rsidP="00684140">
      <w:pPr>
        <w:rPr>
          <w:sz w:val="20"/>
        </w:rPr>
      </w:pPr>
    </w:p>
    <w:p w:rsidR="004F7456" w:rsidRPr="002167B4" w:rsidRDefault="00914311" w:rsidP="004F7456">
      <w:pPr>
        <w:jc w:val="center"/>
        <w:rPr>
          <w:sz w:val="20"/>
        </w:rPr>
      </w:pPr>
      <w:r>
        <w:rPr>
          <w:noProof/>
          <w:sz w:val="20"/>
          <w:lang w:val="it-IT" w:eastAsia="it-IT"/>
        </w:rPr>
        <w:drawing>
          <wp:inline distT="0" distB="0" distL="0" distR="0" wp14:anchorId="442EF347" wp14:editId="5837B50C">
            <wp:extent cx="2537460" cy="1790700"/>
            <wp:effectExtent l="0" t="0" r="0" b="0"/>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7460" cy="1790700"/>
                    </a:xfrm>
                    <a:prstGeom prst="rect">
                      <a:avLst/>
                    </a:prstGeom>
                    <a:noFill/>
                  </pic:spPr>
                </pic:pic>
              </a:graphicData>
            </a:graphic>
          </wp:inline>
        </w:drawing>
      </w:r>
    </w:p>
    <w:p w:rsidR="004F7456" w:rsidRDefault="004F7456" w:rsidP="00684140">
      <w:pPr>
        <w:rPr>
          <w:sz w:val="20"/>
        </w:rPr>
      </w:pPr>
    </w:p>
    <w:p w:rsidR="004F240C" w:rsidRPr="004F240C" w:rsidRDefault="00A56440" w:rsidP="004F240C">
      <w:pPr>
        <w:jc w:val="center"/>
        <w:rPr>
          <w:sz w:val="18"/>
          <w:szCs w:val="18"/>
        </w:rPr>
      </w:pPr>
      <w:r>
        <w:rPr>
          <w:b/>
          <w:sz w:val="18"/>
          <w:szCs w:val="18"/>
        </w:rPr>
        <w:t xml:space="preserve">Figure </w:t>
      </w:r>
      <w:r w:rsidR="004F240C" w:rsidRPr="004F240C">
        <w:rPr>
          <w:b/>
          <w:sz w:val="18"/>
          <w:szCs w:val="18"/>
        </w:rPr>
        <w:t>3</w:t>
      </w:r>
      <w:r>
        <w:rPr>
          <w:b/>
          <w:sz w:val="18"/>
          <w:szCs w:val="18"/>
        </w:rPr>
        <w:t>.</w:t>
      </w:r>
      <w:r w:rsidR="004F240C">
        <w:rPr>
          <w:sz w:val="18"/>
          <w:szCs w:val="18"/>
        </w:rPr>
        <w:t xml:space="preserve"> A restoring force and its linearization in the origin.</w:t>
      </w:r>
    </w:p>
    <w:p w:rsidR="004F240C" w:rsidRDefault="004F240C" w:rsidP="00684140">
      <w:pPr>
        <w:rPr>
          <w:sz w:val="20"/>
        </w:rPr>
      </w:pPr>
    </w:p>
    <w:p w:rsidR="00A80766" w:rsidRDefault="004F240C" w:rsidP="00684140">
      <w:pPr>
        <w:rPr>
          <w:sz w:val="20"/>
        </w:rPr>
      </w:pPr>
      <w:r>
        <w:rPr>
          <w:sz w:val="20"/>
        </w:rPr>
        <w:t xml:space="preserve">With little efforts, from </w:t>
      </w:r>
      <w:r w:rsidR="00D412D7">
        <w:rPr>
          <w:sz w:val="20"/>
        </w:rPr>
        <w:t>E</w:t>
      </w:r>
      <w:r>
        <w:rPr>
          <w:sz w:val="20"/>
        </w:rPr>
        <w:t>q</w:t>
      </w:r>
      <w:r w:rsidR="005D3C66">
        <w:rPr>
          <w:sz w:val="20"/>
        </w:rPr>
        <w:t>.</w:t>
      </w:r>
      <w:r w:rsidR="00D412D7">
        <w:rPr>
          <w:sz w:val="20"/>
        </w:rPr>
        <w:t xml:space="preserve"> </w:t>
      </w:r>
      <w:r>
        <w:rPr>
          <w:sz w:val="20"/>
        </w:rPr>
        <w:t>(2)</w:t>
      </w:r>
      <w:r w:rsidR="00684140" w:rsidRPr="002167B4">
        <w:rPr>
          <w:sz w:val="20"/>
        </w:rPr>
        <w:t xml:space="preserve"> </w:t>
      </w:r>
      <w:r w:rsidR="005154E6">
        <w:rPr>
          <w:sz w:val="20"/>
        </w:rPr>
        <w:t>all the proprieties</w:t>
      </w:r>
      <w:r>
        <w:rPr>
          <w:sz w:val="20"/>
        </w:rPr>
        <w:t xml:space="preserve"> of har</w:t>
      </w:r>
      <w:r w:rsidR="00C93B32">
        <w:rPr>
          <w:sz w:val="20"/>
        </w:rPr>
        <w:t>monic motions can be obtained. O</w:t>
      </w:r>
      <w:r>
        <w:rPr>
          <w:sz w:val="20"/>
        </w:rPr>
        <w:t xml:space="preserve">ne for all: </w:t>
      </w:r>
      <w:r w:rsidR="00684140" w:rsidRPr="002167B4">
        <w:rPr>
          <w:sz w:val="20"/>
        </w:rPr>
        <w:t xml:space="preserve">the isochronism </w:t>
      </w:r>
      <w:r w:rsidR="0092010E" w:rsidRPr="002167B4">
        <w:rPr>
          <w:sz w:val="20"/>
        </w:rPr>
        <w:t>of oscillation</w:t>
      </w:r>
      <w:r w:rsidR="004B6BDE">
        <w:rPr>
          <w:sz w:val="20"/>
        </w:rPr>
        <w:t>s</w:t>
      </w:r>
      <w:r w:rsidR="00684140" w:rsidRPr="002167B4">
        <w:rPr>
          <w:sz w:val="20"/>
        </w:rPr>
        <w:t>.</w:t>
      </w:r>
    </w:p>
    <w:p w:rsidR="005154E6" w:rsidRPr="002167B4" w:rsidRDefault="005154E6" w:rsidP="00684140">
      <w:pPr>
        <w:rPr>
          <w:sz w:val="20"/>
        </w:rPr>
      </w:pPr>
    </w:p>
    <w:p w:rsidR="005D3C66" w:rsidRPr="002167B4" w:rsidRDefault="005D3C66" w:rsidP="00684140">
      <w:pPr>
        <w:rPr>
          <w:sz w:val="20"/>
        </w:rPr>
      </w:pPr>
      <w:r>
        <w:rPr>
          <w:sz w:val="20"/>
        </w:rPr>
        <w:t>Keeping in mind what we have just done, we are now induced to divide</w:t>
      </w:r>
      <w:r w:rsidR="004F7456" w:rsidRPr="002167B4">
        <w:rPr>
          <w:sz w:val="20"/>
        </w:rPr>
        <w:t xml:space="preserve"> </w:t>
      </w:r>
      <w:r>
        <w:rPr>
          <w:sz w:val="20"/>
        </w:rPr>
        <w:t xml:space="preserve">oscillatory motions </w:t>
      </w:r>
      <w:r w:rsidR="004F7456" w:rsidRPr="002167B4">
        <w:rPr>
          <w:sz w:val="20"/>
        </w:rPr>
        <w:t xml:space="preserve">into two categories: 1) those with harmonic small oscillations, 2) all the others. </w:t>
      </w:r>
      <w:r>
        <w:rPr>
          <w:sz w:val="20"/>
        </w:rPr>
        <w:t>And b</w:t>
      </w:r>
      <w:r w:rsidR="00F43BDD" w:rsidRPr="002167B4">
        <w:rPr>
          <w:sz w:val="20"/>
        </w:rPr>
        <w:t>y just looking</w:t>
      </w:r>
      <w:r w:rsidR="004F7456" w:rsidRPr="002167B4">
        <w:rPr>
          <w:sz w:val="20"/>
        </w:rPr>
        <w:t xml:space="preserve"> at the</w:t>
      </w:r>
      <w:r>
        <w:rPr>
          <w:sz w:val="20"/>
        </w:rPr>
        <w:t xml:space="preserve"> qualitative</w:t>
      </w:r>
      <w:r w:rsidR="004F7456" w:rsidRPr="002167B4">
        <w:rPr>
          <w:sz w:val="20"/>
        </w:rPr>
        <w:t xml:space="preserve"> graph</w:t>
      </w:r>
      <w:r w:rsidR="00F43BDD" w:rsidRPr="002167B4">
        <w:rPr>
          <w:sz w:val="20"/>
        </w:rPr>
        <w:t xml:space="preserve">s of the </w:t>
      </w:r>
      <w:r w:rsidR="004F7456" w:rsidRPr="002167B4">
        <w:rPr>
          <w:sz w:val="20"/>
        </w:rPr>
        <w:t xml:space="preserve"> component of the force along the trajectory vs </w:t>
      </w:r>
      <w:r>
        <w:rPr>
          <w:sz w:val="20"/>
        </w:rPr>
        <w:t xml:space="preserve">the </w:t>
      </w:r>
      <w:r w:rsidR="004F7456" w:rsidRPr="002167B4">
        <w:rPr>
          <w:sz w:val="20"/>
        </w:rPr>
        <w:t xml:space="preserve">curvilinear coordinate </w:t>
      </w:r>
      <w:r w:rsidR="00E5063A" w:rsidRPr="002167B4">
        <w:rPr>
          <w:sz w:val="20"/>
        </w:rPr>
        <w:t>w</w:t>
      </w:r>
      <w:r>
        <w:rPr>
          <w:sz w:val="20"/>
        </w:rPr>
        <w:t>e can</w:t>
      </w:r>
      <w:r w:rsidR="00255705" w:rsidRPr="002167B4">
        <w:rPr>
          <w:sz w:val="20"/>
        </w:rPr>
        <w:t xml:space="preserve"> </w:t>
      </w:r>
      <w:r>
        <w:rPr>
          <w:sz w:val="20"/>
        </w:rPr>
        <w:t>also</w:t>
      </w:r>
      <w:r w:rsidR="00255705" w:rsidRPr="002167B4">
        <w:rPr>
          <w:sz w:val="20"/>
        </w:rPr>
        <w:t xml:space="preserve"> </w:t>
      </w:r>
      <w:r w:rsidR="005154E6">
        <w:rPr>
          <w:sz w:val="20"/>
        </w:rPr>
        <w:t xml:space="preserve">suddenly and </w:t>
      </w:r>
      <w:r w:rsidR="00255705" w:rsidRPr="002167B4">
        <w:rPr>
          <w:sz w:val="20"/>
        </w:rPr>
        <w:t>easily understand</w:t>
      </w:r>
      <w:r w:rsidR="00A07BC8">
        <w:rPr>
          <w:sz w:val="20"/>
        </w:rPr>
        <w:t xml:space="preserve"> how often</w:t>
      </w:r>
      <w:r w:rsidR="004F7456" w:rsidRPr="002167B4">
        <w:rPr>
          <w:sz w:val="20"/>
        </w:rPr>
        <w:t xml:space="preserve"> </w:t>
      </w:r>
      <w:r w:rsidR="00E5063A" w:rsidRPr="002167B4">
        <w:rPr>
          <w:sz w:val="20"/>
        </w:rPr>
        <w:t xml:space="preserve">the </w:t>
      </w:r>
      <w:r w:rsidR="00C36013">
        <w:rPr>
          <w:sz w:val="20"/>
        </w:rPr>
        <w:t>(</w:t>
      </w:r>
      <w:r w:rsidR="004F7456" w:rsidRPr="002167B4">
        <w:rPr>
          <w:sz w:val="20"/>
        </w:rPr>
        <w:t>sufficiently</w:t>
      </w:r>
      <w:r w:rsidR="00C36013">
        <w:rPr>
          <w:sz w:val="20"/>
        </w:rPr>
        <w:t>)</w:t>
      </w:r>
      <w:r w:rsidR="004F7456" w:rsidRPr="002167B4">
        <w:rPr>
          <w:sz w:val="20"/>
        </w:rPr>
        <w:t xml:space="preserve"> small oscillations </w:t>
      </w:r>
      <w:r w:rsidR="005154E6">
        <w:rPr>
          <w:sz w:val="20"/>
        </w:rPr>
        <w:t xml:space="preserve">of a body </w:t>
      </w:r>
      <w:r w:rsidR="00255705" w:rsidRPr="002167B4">
        <w:rPr>
          <w:sz w:val="20"/>
        </w:rPr>
        <w:t xml:space="preserve">are </w:t>
      </w:r>
      <w:r w:rsidR="004F7456" w:rsidRPr="002167B4">
        <w:rPr>
          <w:sz w:val="20"/>
        </w:rPr>
        <w:t>harmonic</w:t>
      </w:r>
      <w:r w:rsidR="00A07BC8">
        <w:rPr>
          <w:sz w:val="20"/>
        </w:rPr>
        <w:t>.</w:t>
      </w:r>
      <w:r w:rsidR="004F7456" w:rsidRPr="002167B4">
        <w:rPr>
          <w:sz w:val="20"/>
        </w:rPr>
        <w:t xml:space="preserve"> For example: the pendulum, the ball in the bowl, the mass-spring oscillator</w:t>
      </w:r>
      <w:r w:rsidR="00C36013">
        <w:rPr>
          <w:sz w:val="20"/>
        </w:rPr>
        <w:t>,</w:t>
      </w:r>
      <w:r w:rsidR="004F7456" w:rsidRPr="002167B4">
        <w:rPr>
          <w:sz w:val="20"/>
        </w:rPr>
        <w:t xml:space="preserve"> </w:t>
      </w:r>
      <w:r w:rsidR="00F43BDD" w:rsidRPr="002167B4">
        <w:rPr>
          <w:sz w:val="20"/>
        </w:rPr>
        <w:t xml:space="preserve">all </w:t>
      </w:r>
      <w:r w:rsidR="004F7456" w:rsidRPr="002167B4">
        <w:rPr>
          <w:sz w:val="20"/>
        </w:rPr>
        <w:t>give rise to harmonic oscillations</w:t>
      </w:r>
      <w:r w:rsidR="00255705" w:rsidRPr="002167B4">
        <w:rPr>
          <w:sz w:val="20"/>
        </w:rPr>
        <w:t>.</w:t>
      </w:r>
    </w:p>
    <w:p w:rsidR="00322A57" w:rsidRPr="002167B4" w:rsidRDefault="00322A57" w:rsidP="00684140">
      <w:pPr>
        <w:rPr>
          <w:sz w:val="20"/>
        </w:rPr>
      </w:pPr>
    </w:p>
    <w:p w:rsidR="004F7456" w:rsidRPr="00AC3719" w:rsidRDefault="004F7456" w:rsidP="00684140">
      <w:pPr>
        <w:rPr>
          <w:b/>
          <w:sz w:val="20"/>
        </w:rPr>
      </w:pPr>
      <w:r w:rsidRPr="00AC3719">
        <w:rPr>
          <w:b/>
          <w:sz w:val="20"/>
        </w:rPr>
        <w:t>Extend</w:t>
      </w:r>
    </w:p>
    <w:p w:rsidR="004F7456" w:rsidRDefault="00D13F14" w:rsidP="00684140">
      <w:pPr>
        <w:rPr>
          <w:sz w:val="20"/>
        </w:rPr>
      </w:pPr>
      <w:r>
        <w:rPr>
          <w:sz w:val="20"/>
        </w:rPr>
        <w:t>The extend phase</w:t>
      </w:r>
      <w:r w:rsidR="00BA0CDC" w:rsidRPr="002167B4">
        <w:rPr>
          <w:sz w:val="20"/>
        </w:rPr>
        <w:t xml:space="preserve"> </w:t>
      </w:r>
      <w:r w:rsidR="003C4A0B">
        <w:rPr>
          <w:sz w:val="20"/>
        </w:rPr>
        <w:t xml:space="preserve">is </w:t>
      </w:r>
      <w:r w:rsidR="00031338" w:rsidRPr="002167B4">
        <w:rPr>
          <w:sz w:val="20"/>
        </w:rPr>
        <w:t>proposed</w:t>
      </w:r>
      <w:r w:rsidR="00BA0CDC" w:rsidRPr="002167B4">
        <w:rPr>
          <w:sz w:val="20"/>
        </w:rPr>
        <w:t xml:space="preserve"> towards </w:t>
      </w:r>
      <w:r w:rsidR="00031338" w:rsidRPr="002167B4">
        <w:rPr>
          <w:sz w:val="20"/>
        </w:rPr>
        <w:t xml:space="preserve">two </w:t>
      </w:r>
      <w:r w:rsidR="00BA0CDC" w:rsidRPr="002167B4">
        <w:rPr>
          <w:sz w:val="20"/>
        </w:rPr>
        <w:t xml:space="preserve">different directions. </w:t>
      </w:r>
      <w:r w:rsidR="00CF0FE0">
        <w:rPr>
          <w:sz w:val="20"/>
        </w:rPr>
        <w:t>The first one</w:t>
      </w:r>
      <w:r w:rsidR="00BA0CDC" w:rsidRPr="002167B4">
        <w:rPr>
          <w:sz w:val="20"/>
        </w:rPr>
        <w:t xml:space="preserve"> is damping [</w:t>
      </w:r>
      <w:r w:rsidR="00CF0FE0">
        <w:rPr>
          <w:sz w:val="20"/>
        </w:rPr>
        <w:t>Giliberti et al 2014]</w:t>
      </w:r>
      <w:r w:rsidR="003C4A0B">
        <w:rPr>
          <w:sz w:val="20"/>
        </w:rPr>
        <w:t xml:space="preserve">, in fact, as said above, besides the trajectories of which we have just taken care, secondary school students were also </w:t>
      </w:r>
      <w:r w:rsidR="003C4A0B" w:rsidRPr="003C4A0B">
        <w:rPr>
          <w:sz w:val="20"/>
        </w:rPr>
        <w:t xml:space="preserve">interested </w:t>
      </w:r>
      <w:r w:rsidR="003C4A0B">
        <w:rPr>
          <w:sz w:val="20"/>
        </w:rPr>
        <w:t>in damping and, therefore</w:t>
      </w:r>
      <w:r w:rsidR="00CF0FE0">
        <w:rPr>
          <w:sz w:val="20"/>
        </w:rPr>
        <w:t>,</w:t>
      </w:r>
      <w:r w:rsidR="003C4A0B">
        <w:rPr>
          <w:sz w:val="20"/>
        </w:rPr>
        <w:t xml:space="preserve"> it is worth to consider</w:t>
      </w:r>
      <w:r w:rsidR="00CF0FE0">
        <w:rPr>
          <w:sz w:val="20"/>
        </w:rPr>
        <w:t xml:space="preserve"> </w:t>
      </w:r>
      <w:r w:rsidR="003C4A0B">
        <w:rPr>
          <w:sz w:val="20"/>
        </w:rPr>
        <w:t xml:space="preserve">it in our path. But, </w:t>
      </w:r>
      <w:r w:rsidR="00CF0FE0">
        <w:rPr>
          <w:sz w:val="20"/>
        </w:rPr>
        <w:t>for brevity reasons</w:t>
      </w:r>
      <w:r w:rsidR="003C4A0B">
        <w:rPr>
          <w:sz w:val="20"/>
        </w:rPr>
        <w:t>,</w:t>
      </w:r>
      <w:r w:rsidR="00BA0CDC" w:rsidRPr="002167B4">
        <w:rPr>
          <w:sz w:val="20"/>
        </w:rPr>
        <w:t xml:space="preserve"> we do not </w:t>
      </w:r>
      <w:r w:rsidR="003C4A0B">
        <w:rPr>
          <w:sz w:val="20"/>
        </w:rPr>
        <w:t>linger on the damping</w:t>
      </w:r>
      <w:r w:rsidR="00BA0CDC" w:rsidRPr="002167B4">
        <w:rPr>
          <w:sz w:val="20"/>
        </w:rPr>
        <w:t xml:space="preserve"> in this p</w:t>
      </w:r>
      <w:r w:rsidR="003C4A0B">
        <w:rPr>
          <w:sz w:val="20"/>
        </w:rPr>
        <w:t>aper.</w:t>
      </w:r>
      <w:r w:rsidR="00CF0FE0">
        <w:rPr>
          <w:sz w:val="20"/>
        </w:rPr>
        <w:t xml:space="preserve"> </w:t>
      </w:r>
      <w:r w:rsidR="003C4A0B">
        <w:rPr>
          <w:sz w:val="20"/>
        </w:rPr>
        <w:t>T</w:t>
      </w:r>
      <w:r w:rsidR="00B66825">
        <w:rPr>
          <w:sz w:val="20"/>
        </w:rPr>
        <w:t>he second</w:t>
      </w:r>
      <w:r w:rsidR="003C4A0B">
        <w:rPr>
          <w:sz w:val="20"/>
        </w:rPr>
        <w:t xml:space="preserve"> direction, that</w:t>
      </w:r>
      <w:r w:rsidR="00CF0FE0">
        <w:rPr>
          <w:sz w:val="20"/>
        </w:rPr>
        <w:t xml:space="preserve"> we are going</w:t>
      </w:r>
      <w:r w:rsidR="003C4A0B">
        <w:rPr>
          <w:sz w:val="20"/>
        </w:rPr>
        <w:t xml:space="preserve"> to describe here, is how to reach</w:t>
      </w:r>
      <w:r w:rsidR="00CF0FE0">
        <w:rPr>
          <w:sz w:val="20"/>
        </w:rPr>
        <w:t xml:space="preserve"> a deeper</w:t>
      </w:r>
      <w:r w:rsidR="00BA0CDC" w:rsidRPr="002167B4">
        <w:rPr>
          <w:sz w:val="20"/>
        </w:rPr>
        <w:t xml:space="preserve"> understanding of </w:t>
      </w:r>
      <w:r w:rsidR="00CF0FE0">
        <w:rPr>
          <w:sz w:val="20"/>
        </w:rPr>
        <w:t>harmonicity through a comprehension of what harmonic is not</w:t>
      </w:r>
      <w:r w:rsidR="00F43BDD" w:rsidRPr="002167B4">
        <w:rPr>
          <w:sz w:val="20"/>
        </w:rPr>
        <w:t>.</w:t>
      </w:r>
    </w:p>
    <w:p w:rsidR="00CF0FE0" w:rsidRPr="002167B4" w:rsidRDefault="00CF0FE0" w:rsidP="00684140">
      <w:pPr>
        <w:rPr>
          <w:sz w:val="20"/>
        </w:rPr>
      </w:pPr>
    </w:p>
    <w:p w:rsidR="000C1D4F" w:rsidRDefault="00BA2C87" w:rsidP="00F80684">
      <w:pPr>
        <w:rPr>
          <w:sz w:val="20"/>
        </w:rPr>
      </w:pPr>
      <w:r w:rsidRPr="00A07BC8">
        <w:rPr>
          <w:sz w:val="20"/>
        </w:rPr>
        <w:t>We would like to dot the i's and cross the t's of our definition of harmonic motion.</w:t>
      </w:r>
      <w:r>
        <w:rPr>
          <w:sz w:val="20"/>
        </w:rPr>
        <w:t xml:space="preserve"> </w:t>
      </w:r>
      <w:r w:rsidR="00F7674F">
        <w:rPr>
          <w:sz w:val="20"/>
        </w:rPr>
        <w:t>Preliminarily</w:t>
      </w:r>
      <w:r>
        <w:rPr>
          <w:sz w:val="20"/>
        </w:rPr>
        <w:t>, i</w:t>
      </w:r>
      <w:r w:rsidR="00F80684" w:rsidRPr="002167B4">
        <w:rPr>
          <w:sz w:val="20"/>
        </w:rPr>
        <w:t xml:space="preserve">t is important to stress that the harmonic motion defined </w:t>
      </w:r>
      <w:r>
        <w:rPr>
          <w:sz w:val="20"/>
        </w:rPr>
        <w:t xml:space="preserve">by eq.(2) </w:t>
      </w:r>
      <w:r w:rsidR="00F80684" w:rsidRPr="002167B4">
        <w:rPr>
          <w:sz w:val="20"/>
        </w:rPr>
        <w:t xml:space="preserve">is not necessarily rectilinear, since </w:t>
      </w:r>
      <w:r w:rsidR="00F80684" w:rsidRPr="00CF0FE0">
        <w:rPr>
          <w:i/>
          <w:sz w:val="20"/>
        </w:rPr>
        <w:t>ξ</w:t>
      </w:r>
      <w:r w:rsidR="00F80684" w:rsidRPr="002167B4">
        <w:rPr>
          <w:sz w:val="20"/>
        </w:rPr>
        <w:t xml:space="preserve">  is, in general, a curvilinear coordinate. </w:t>
      </w:r>
      <w:r w:rsidR="000C1D4F">
        <w:rPr>
          <w:sz w:val="20"/>
        </w:rPr>
        <w:t>Then</w:t>
      </w:r>
      <w:r>
        <w:rPr>
          <w:sz w:val="20"/>
        </w:rPr>
        <w:t>, i</w:t>
      </w:r>
      <w:r w:rsidR="00F80684" w:rsidRPr="002167B4">
        <w:rPr>
          <w:sz w:val="20"/>
        </w:rPr>
        <w:t xml:space="preserve">t is also important to emphasize that </w:t>
      </w:r>
      <w:proofErr w:type="spellStart"/>
      <w:r w:rsidR="00F80684" w:rsidRPr="00CF0FE0">
        <w:rPr>
          <w:i/>
          <w:sz w:val="20"/>
        </w:rPr>
        <w:t>F</w:t>
      </w:r>
      <w:r w:rsidR="00F80684" w:rsidRPr="00CF0FE0">
        <w:rPr>
          <w:i/>
          <w:sz w:val="20"/>
          <w:vertAlign w:val="subscript"/>
        </w:rPr>
        <w:t>ξ</w:t>
      </w:r>
      <w:proofErr w:type="spellEnd"/>
      <w:r w:rsidR="00F80684" w:rsidRPr="00CF0FE0">
        <w:rPr>
          <w:i/>
          <w:sz w:val="20"/>
        </w:rPr>
        <w:t xml:space="preserve"> </w:t>
      </w:r>
      <w:r w:rsidR="00F80684" w:rsidRPr="002167B4">
        <w:rPr>
          <w:sz w:val="20"/>
        </w:rPr>
        <w:t xml:space="preserve">  is </w:t>
      </w:r>
      <w:r>
        <w:rPr>
          <w:sz w:val="20"/>
        </w:rPr>
        <w:t xml:space="preserve">only </w:t>
      </w:r>
      <w:r w:rsidR="00F80684" w:rsidRPr="002167B4">
        <w:rPr>
          <w:sz w:val="20"/>
        </w:rPr>
        <w:t xml:space="preserve">the component of the total acting force </w:t>
      </w:r>
      <w:r w:rsidR="00F80684" w:rsidRPr="00BA2C87">
        <w:rPr>
          <w:i/>
          <w:sz w:val="20"/>
        </w:rPr>
        <w:t>along t</w:t>
      </w:r>
      <w:r w:rsidR="00CF0FE0" w:rsidRPr="00BA2C87">
        <w:rPr>
          <w:i/>
          <w:sz w:val="20"/>
        </w:rPr>
        <w:t>he direction of motion</w:t>
      </w:r>
      <w:r w:rsidR="00CF0FE0">
        <w:rPr>
          <w:sz w:val="20"/>
        </w:rPr>
        <w:t>, since in many case</w:t>
      </w:r>
      <w:r>
        <w:rPr>
          <w:sz w:val="20"/>
        </w:rPr>
        <w:t>s</w:t>
      </w:r>
      <w:r w:rsidR="00CF0FE0">
        <w:rPr>
          <w:sz w:val="20"/>
        </w:rPr>
        <w:t xml:space="preserve"> </w:t>
      </w:r>
      <w:r w:rsidR="00CF0FE0" w:rsidRPr="00CF0FE0">
        <w:rPr>
          <w:sz w:val="20"/>
        </w:rPr>
        <w:t xml:space="preserve">the </w:t>
      </w:r>
      <w:r w:rsidR="00CF0FE0">
        <w:rPr>
          <w:sz w:val="20"/>
        </w:rPr>
        <w:t xml:space="preserve">intensity of </w:t>
      </w:r>
      <w:r>
        <w:rPr>
          <w:sz w:val="20"/>
        </w:rPr>
        <w:t xml:space="preserve">the total </w:t>
      </w:r>
      <w:r w:rsidR="00CF0FE0" w:rsidRPr="00CF0FE0">
        <w:rPr>
          <w:sz w:val="20"/>
        </w:rPr>
        <w:t xml:space="preserve">resultant force </w:t>
      </w:r>
      <w:r w:rsidR="00CF0FE0">
        <w:rPr>
          <w:sz w:val="20"/>
        </w:rPr>
        <w:t>may be</w:t>
      </w:r>
      <w:r w:rsidR="00CF0FE0" w:rsidRPr="00CF0FE0">
        <w:rPr>
          <w:sz w:val="20"/>
        </w:rPr>
        <w:t xml:space="preserve"> different from zero even in the equilibrium position</w:t>
      </w:r>
      <w:r>
        <w:rPr>
          <w:sz w:val="20"/>
        </w:rPr>
        <w:t>;</w:t>
      </w:r>
      <w:r w:rsidR="00CF0FE0">
        <w:rPr>
          <w:sz w:val="20"/>
        </w:rPr>
        <w:t xml:space="preserve"> for instance when</w:t>
      </w:r>
      <w:r>
        <w:rPr>
          <w:sz w:val="20"/>
        </w:rPr>
        <w:t xml:space="preserve"> the contribution of its</w:t>
      </w:r>
      <w:r w:rsidR="00CF0FE0" w:rsidRPr="00CF0FE0">
        <w:rPr>
          <w:sz w:val="20"/>
        </w:rPr>
        <w:t xml:space="preserve"> centripetal component </w:t>
      </w:r>
      <w:r>
        <w:rPr>
          <w:sz w:val="20"/>
        </w:rPr>
        <w:t>is important</w:t>
      </w:r>
      <w:r w:rsidR="00CF0FE0" w:rsidRPr="00CF0FE0">
        <w:rPr>
          <w:sz w:val="20"/>
        </w:rPr>
        <w:t xml:space="preserve">; while, on the contrary </w:t>
      </w:r>
      <w:proofErr w:type="spellStart"/>
      <w:r w:rsidR="00CF0FE0" w:rsidRPr="00CF0FE0">
        <w:rPr>
          <w:i/>
          <w:sz w:val="20"/>
        </w:rPr>
        <w:t>F</w:t>
      </w:r>
      <w:r w:rsidR="00CF0FE0" w:rsidRPr="00CF0FE0">
        <w:rPr>
          <w:i/>
          <w:sz w:val="20"/>
          <w:vertAlign w:val="subscript"/>
        </w:rPr>
        <w:t>ξ</w:t>
      </w:r>
      <w:proofErr w:type="spellEnd"/>
      <w:r w:rsidR="00CF0FE0" w:rsidRPr="00CF0FE0">
        <w:rPr>
          <w:i/>
          <w:sz w:val="20"/>
        </w:rPr>
        <w:t xml:space="preserve"> </w:t>
      </w:r>
      <w:r w:rsidR="00CF0FE0" w:rsidRPr="002167B4">
        <w:rPr>
          <w:sz w:val="20"/>
        </w:rPr>
        <w:t xml:space="preserve"> </w:t>
      </w:r>
      <w:r>
        <w:rPr>
          <w:sz w:val="20"/>
        </w:rPr>
        <w:t>is, still</w:t>
      </w:r>
      <w:r w:rsidR="00CF0FE0" w:rsidRPr="00CF0FE0">
        <w:rPr>
          <w:sz w:val="20"/>
        </w:rPr>
        <w:t xml:space="preserve">, </w:t>
      </w:r>
      <w:r w:rsidR="00CF0FE0">
        <w:rPr>
          <w:sz w:val="20"/>
        </w:rPr>
        <w:t>zero</w:t>
      </w:r>
      <w:r w:rsidR="00CF0FE0" w:rsidRPr="00CF0FE0">
        <w:rPr>
          <w:sz w:val="20"/>
        </w:rPr>
        <w:t>.</w:t>
      </w:r>
      <w:r w:rsidR="00CF0FE0">
        <w:rPr>
          <w:sz w:val="20"/>
        </w:rPr>
        <w:t xml:space="preserve"> </w:t>
      </w:r>
      <w:r w:rsidR="000C1D4F">
        <w:rPr>
          <w:sz w:val="20"/>
        </w:rPr>
        <w:t>T</w:t>
      </w:r>
      <w:r w:rsidR="00F80684" w:rsidRPr="002167B4">
        <w:rPr>
          <w:sz w:val="20"/>
        </w:rPr>
        <w:t xml:space="preserve">he path towards the previous definition leads us to say that a one degree of freedom system </w:t>
      </w:r>
      <w:r w:rsidR="000C1D4F">
        <w:rPr>
          <w:sz w:val="20"/>
        </w:rPr>
        <w:t>performs</w:t>
      </w:r>
      <w:r w:rsidR="00F80684" w:rsidRPr="002167B4">
        <w:rPr>
          <w:sz w:val="20"/>
        </w:rPr>
        <w:t xml:space="preserve"> harmonic </w:t>
      </w:r>
      <w:r w:rsidR="00D176CF">
        <w:rPr>
          <w:sz w:val="20"/>
        </w:rPr>
        <w:t>oscill</w:t>
      </w:r>
      <w:r w:rsidR="000C1D4F">
        <w:rPr>
          <w:sz w:val="20"/>
        </w:rPr>
        <w:t>ations in a neighbourhood of an</w:t>
      </w:r>
      <w:r w:rsidR="00D176CF">
        <w:rPr>
          <w:sz w:val="20"/>
        </w:rPr>
        <w:t xml:space="preserve"> equilibrium point if and only if </w:t>
      </w:r>
    </w:p>
    <w:p w:rsidR="00F80684" w:rsidRPr="002167B4" w:rsidRDefault="00B66825" w:rsidP="00F80684">
      <w:pPr>
        <w:rPr>
          <w:sz w:val="20"/>
        </w:rPr>
      </w:pPr>
      <w:r>
        <w:rPr>
          <w:sz w:val="20"/>
        </w:rPr>
        <w:t>(a) the</w:t>
      </w:r>
      <w:r w:rsidR="000C1D4F">
        <w:rPr>
          <w:sz w:val="20"/>
        </w:rPr>
        <w:t xml:space="preserve"> </w:t>
      </w:r>
      <w:r w:rsidR="00F80684" w:rsidRPr="002167B4">
        <w:rPr>
          <w:sz w:val="20"/>
        </w:rPr>
        <w:t>equilibrium point</w:t>
      </w:r>
      <w:r w:rsidR="000C1D4F">
        <w:rPr>
          <w:sz w:val="20"/>
        </w:rPr>
        <w:t xml:space="preserve"> </w:t>
      </w:r>
      <w:r w:rsidR="000C1D4F" w:rsidRPr="00B66825">
        <w:rPr>
          <w:i/>
          <w:sz w:val="20"/>
        </w:rPr>
        <w:t>ξ</w:t>
      </w:r>
      <w:r w:rsidR="000C1D4F" w:rsidRPr="000C1D4F">
        <w:rPr>
          <w:sz w:val="20"/>
        </w:rPr>
        <w:t>=0</w:t>
      </w:r>
      <w:r w:rsidR="000C1D4F">
        <w:rPr>
          <w:sz w:val="20"/>
        </w:rPr>
        <w:t xml:space="preserve"> is stable</w:t>
      </w:r>
      <w:r w:rsidR="00F80684" w:rsidRPr="002167B4">
        <w:rPr>
          <w:sz w:val="20"/>
        </w:rPr>
        <w:t xml:space="preserve">; </w:t>
      </w:r>
    </w:p>
    <w:p w:rsidR="00F80684" w:rsidRPr="002167B4" w:rsidRDefault="00F80684" w:rsidP="00F80684">
      <w:pPr>
        <w:rPr>
          <w:sz w:val="20"/>
        </w:rPr>
      </w:pPr>
      <w:r w:rsidRPr="002167B4">
        <w:rPr>
          <w:sz w:val="20"/>
        </w:rPr>
        <w:t xml:space="preserve">(b) the function </w:t>
      </w:r>
      <w:proofErr w:type="spellStart"/>
      <w:r w:rsidR="00CF0FE0" w:rsidRPr="00CF0FE0">
        <w:rPr>
          <w:i/>
          <w:sz w:val="20"/>
        </w:rPr>
        <w:t>F</w:t>
      </w:r>
      <w:r w:rsidR="00CF0FE0" w:rsidRPr="00CF0FE0">
        <w:rPr>
          <w:i/>
          <w:sz w:val="20"/>
          <w:vertAlign w:val="subscript"/>
        </w:rPr>
        <w:t>ξ</w:t>
      </w:r>
      <w:proofErr w:type="spellEnd"/>
      <w:r w:rsidR="00CF0FE0" w:rsidRPr="00CF0FE0">
        <w:rPr>
          <w:i/>
          <w:sz w:val="20"/>
        </w:rPr>
        <w:t xml:space="preserve"> </w:t>
      </w:r>
      <w:r w:rsidR="00CF0FE0" w:rsidRPr="002167B4">
        <w:rPr>
          <w:sz w:val="20"/>
        </w:rPr>
        <w:t xml:space="preserve"> </w:t>
      </w:r>
      <w:r w:rsidRPr="002167B4">
        <w:rPr>
          <w:sz w:val="20"/>
        </w:rPr>
        <w:t>is continuous;</w:t>
      </w:r>
    </w:p>
    <w:p w:rsidR="00F80684" w:rsidRPr="002167B4" w:rsidRDefault="00F80684" w:rsidP="00F80684">
      <w:pPr>
        <w:rPr>
          <w:sz w:val="20"/>
        </w:rPr>
      </w:pPr>
      <w:r w:rsidRPr="002167B4">
        <w:rPr>
          <w:sz w:val="20"/>
        </w:rPr>
        <w:lastRenderedPageBreak/>
        <w:t xml:space="preserve">(c) the function </w:t>
      </w:r>
      <w:proofErr w:type="spellStart"/>
      <w:r w:rsidR="00CF0FE0" w:rsidRPr="00CF0FE0">
        <w:rPr>
          <w:i/>
          <w:sz w:val="20"/>
        </w:rPr>
        <w:t>F</w:t>
      </w:r>
      <w:r w:rsidR="00CF0FE0" w:rsidRPr="00CF0FE0">
        <w:rPr>
          <w:i/>
          <w:sz w:val="20"/>
          <w:vertAlign w:val="subscript"/>
        </w:rPr>
        <w:t>ξ</w:t>
      </w:r>
      <w:proofErr w:type="spellEnd"/>
      <w:r w:rsidR="00CF0FE0" w:rsidRPr="00CF0FE0">
        <w:rPr>
          <w:i/>
          <w:sz w:val="20"/>
        </w:rPr>
        <w:t xml:space="preserve"> </w:t>
      </w:r>
      <w:r w:rsidR="00CF0FE0" w:rsidRPr="002167B4">
        <w:rPr>
          <w:sz w:val="20"/>
        </w:rPr>
        <w:t xml:space="preserve"> </w:t>
      </w:r>
      <w:r w:rsidRPr="002167B4">
        <w:rPr>
          <w:sz w:val="20"/>
        </w:rPr>
        <w:t xml:space="preserve">is differentiable; </w:t>
      </w:r>
    </w:p>
    <w:p w:rsidR="00F43BDD" w:rsidRDefault="00F80684" w:rsidP="00F80684">
      <w:pPr>
        <w:rPr>
          <w:sz w:val="20"/>
        </w:rPr>
      </w:pPr>
      <w:r w:rsidRPr="002167B4">
        <w:rPr>
          <w:sz w:val="20"/>
        </w:rPr>
        <w:t>(d)</w:t>
      </w:r>
      <w:r w:rsidR="000C1D4F">
        <w:rPr>
          <w:sz w:val="20"/>
        </w:rPr>
        <w:t xml:space="preserve"> </w:t>
      </w:r>
      <m:oMath>
        <m:f>
          <m:fPr>
            <m:ctrlPr>
              <w:rPr>
                <w:rFonts w:ascii="Cambria Math" w:hAnsi="Cambria Math"/>
                <w:i/>
                <w:sz w:val="20"/>
              </w:rPr>
            </m:ctrlPr>
          </m:fPr>
          <m:num>
            <m:r>
              <w:rPr>
                <w:rFonts w:ascii="Cambria Math" w:hAnsi="Cambria Math"/>
                <w:sz w:val="20"/>
              </w:rPr>
              <m:t>d</m:t>
            </m:r>
            <m:sSub>
              <m:sSubPr>
                <m:ctrlPr>
                  <w:rPr>
                    <w:rFonts w:ascii="Cambria Math" w:hAnsi="Cambria Math"/>
                    <w:i/>
                    <w:sz w:val="20"/>
                  </w:rPr>
                </m:ctrlPr>
              </m:sSubPr>
              <m:e>
                <m:r>
                  <w:rPr>
                    <w:rFonts w:ascii="Cambria Math" w:hAnsi="Cambria Math"/>
                    <w:sz w:val="20"/>
                  </w:rPr>
                  <m:t>F</m:t>
                </m:r>
              </m:e>
              <m:sub>
                <m:r>
                  <w:rPr>
                    <w:rFonts w:ascii="Cambria Math" w:hAnsi="Cambria Math"/>
                    <w:sz w:val="20"/>
                  </w:rPr>
                  <m:t>ξ</m:t>
                </m:r>
              </m:sub>
            </m:sSub>
          </m:num>
          <m:den>
            <m:r>
              <w:rPr>
                <w:rFonts w:ascii="Cambria Math" w:hAnsi="Cambria Math"/>
                <w:sz w:val="20"/>
              </w:rPr>
              <m:t>dξ</m:t>
            </m:r>
          </m:den>
        </m:f>
        <m:d>
          <m:dPr>
            <m:ctrlPr>
              <w:rPr>
                <w:rFonts w:ascii="Cambria Math" w:hAnsi="Cambria Math"/>
                <w:i/>
                <w:sz w:val="20"/>
              </w:rPr>
            </m:ctrlPr>
          </m:dPr>
          <m:e>
            <m:r>
              <w:rPr>
                <w:rFonts w:ascii="Cambria Math" w:hAnsi="Cambria Math"/>
                <w:sz w:val="20"/>
              </w:rPr>
              <m:t>0</m:t>
            </m:r>
          </m:e>
        </m:d>
        <m:r>
          <w:rPr>
            <w:rFonts w:ascii="Cambria Math" w:hAnsi="Cambria Math"/>
            <w:sz w:val="20"/>
          </w:rPr>
          <m:t>≠0</m:t>
        </m:r>
      </m:oMath>
      <w:r w:rsidR="000C1D4F">
        <w:rPr>
          <w:sz w:val="20"/>
        </w:rPr>
        <w:t>.</w:t>
      </w:r>
    </w:p>
    <w:p w:rsidR="00B66825" w:rsidRDefault="00B66825" w:rsidP="00F80684">
      <w:pPr>
        <w:rPr>
          <w:sz w:val="20"/>
        </w:rPr>
      </w:pPr>
    </w:p>
    <w:p w:rsidR="008616C0" w:rsidRDefault="00D176CF" w:rsidP="008616C0">
      <w:pPr>
        <w:rPr>
          <w:sz w:val="20"/>
        </w:rPr>
      </w:pPr>
      <w:r>
        <w:rPr>
          <w:sz w:val="20"/>
        </w:rPr>
        <w:t>With th</w:t>
      </w:r>
      <w:r w:rsidR="00DC085B">
        <w:rPr>
          <w:sz w:val="20"/>
        </w:rPr>
        <w:t xml:space="preserve">ese </w:t>
      </w:r>
      <w:r>
        <w:rPr>
          <w:sz w:val="20"/>
        </w:rPr>
        <w:t xml:space="preserve">conditions clear in mind, </w:t>
      </w:r>
      <w:r w:rsidR="00807A07" w:rsidRPr="002167B4">
        <w:rPr>
          <w:sz w:val="20"/>
        </w:rPr>
        <w:t>we are</w:t>
      </w:r>
      <w:r>
        <w:rPr>
          <w:sz w:val="20"/>
        </w:rPr>
        <w:t xml:space="preserve"> now</w:t>
      </w:r>
      <w:r w:rsidR="00807A07" w:rsidRPr="002167B4">
        <w:rPr>
          <w:sz w:val="20"/>
        </w:rPr>
        <w:t xml:space="preserve"> able</w:t>
      </w:r>
      <w:r w:rsidR="008616C0" w:rsidRPr="002167B4">
        <w:rPr>
          <w:sz w:val="20"/>
        </w:rPr>
        <w:t xml:space="preserve"> to realize at a glance the </w:t>
      </w:r>
      <w:proofErr w:type="spellStart"/>
      <w:r w:rsidR="008616C0" w:rsidRPr="002167B4">
        <w:rPr>
          <w:sz w:val="20"/>
        </w:rPr>
        <w:t>anharmonicity</w:t>
      </w:r>
      <w:proofErr w:type="spellEnd"/>
      <w:r w:rsidR="008616C0" w:rsidRPr="002167B4">
        <w:rPr>
          <w:sz w:val="20"/>
        </w:rPr>
        <w:t>/</w:t>
      </w:r>
      <w:proofErr w:type="spellStart"/>
      <w:r w:rsidR="008616C0" w:rsidRPr="002167B4">
        <w:rPr>
          <w:sz w:val="20"/>
        </w:rPr>
        <w:t>harmonicity</w:t>
      </w:r>
      <w:proofErr w:type="spellEnd"/>
      <w:r w:rsidR="008616C0" w:rsidRPr="002167B4">
        <w:rPr>
          <w:sz w:val="20"/>
        </w:rPr>
        <w:t xml:space="preserve"> of an oscillation</w:t>
      </w:r>
      <w:r w:rsidR="00DC085B">
        <w:rPr>
          <w:sz w:val="20"/>
        </w:rPr>
        <w:t>,</w:t>
      </w:r>
      <w:r w:rsidR="008616C0" w:rsidRPr="002167B4">
        <w:rPr>
          <w:sz w:val="20"/>
        </w:rPr>
        <w:t xml:space="preserve"> and </w:t>
      </w:r>
      <w:r>
        <w:rPr>
          <w:sz w:val="20"/>
        </w:rPr>
        <w:t xml:space="preserve">also </w:t>
      </w:r>
      <w:r w:rsidR="00B66825">
        <w:rPr>
          <w:sz w:val="20"/>
        </w:rPr>
        <w:t>we can</w:t>
      </w:r>
      <w:r w:rsidR="008616C0" w:rsidRPr="002167B4">
        <w:rPr>
          <w:sz w:val="20"/>
        </w:rPr>
        <w:t xml:space="preserve"> understand the link with the mathematical aspects of the problem.</w:t>
      </w:r>
      <w:r w:rsidR="00B66825">
        <w:rPr>
          <w:sz w:val="20"/>
        </w:rPr>
        <w:t xml:space="preserve"> Let u</w:t>
      </w:r>
      <w:r>
        <w:rPr>
          <w:sz w:val="20"/>
        </w:rPr>
        <w:t>s see how</w:t>
      </w:r>
      <w:r w:rsidR="00B66825">
        <w:rPr>
          <w:sz w:val="20"/>
        </w:rPr>
        <w:t>,</w:t>
      </w:r>
      <w:r>
        <w:rPr>
          <w:sz w:val="20"/>
        </w:rPr>
        <w:t xml:space="preserve"> with some </w:t>
      </w:r>
      <w:r w:rsidR="000C1D4F">
        <w:rPr>
          <w:sz w:val="20"/>
        </w:rPr>
        <w:t>questions/</w:t>
      </w:r>
      <w:r>
        <w:rPr>
          <w:sz w:val="20"/>
        </w:rPr>
        <w:t>examples.</w:t>
      </w:r>
    </w:p>
    <w:p w:rsidR="00D176CF" w:rsidRPr="002167B4" w:rsidRDefault="00D176CF" w:rsidP="008616C0">
      <w:pPr>
        <w:rPr>
          <w:sz w:val="20"/>
        </w:rPr>
      </w:pPr>
    </w:p>
    <w:p w:rsidR="008B0AF3" w:rsidRPr="002167B4" w:rsidRDefault="000C1D4F" w:rsidP="00B77137">
      <w:pPr>
        <w:rPr>
          <w:sz w:val="20"/>
        </w:rPr>
      </w:pPr>
      <w:r>
        <w:rPr>
          <w:sz w:val="20"/>
        </w:rPr>
        <w:t>Q</w:t>
      </w:r>
      <w:r w:rsidR="00137F79">
        <w:rPr>
          <w:sz w:val="20"/>
        </w:rPr>
        <w:t xml:space="preserve">1) </w:t>
      </w:r>
      <w:r w:rsidR="00D176CF">
        <w:rPr>
          <w:sz w:val="20"/>
        </w:rPr>
        <w:t>Are the oscillations of a</w:t>
      </w:r>
      <w:r w:rsidR="00807A07" w:rsidRPr="002167B4">
        <w:rPr>
          <w:sz w:val="20"/>
        </w:rPr>
        <w:t xml:space="preserve"> disk bouncing </w:t>
      </w:r>
      <w:r w:rsidR="00D176CF">
        <w:rPr>
          <w:sz w:val="20"/>
        </w:rPr>
        <w:t xml:space="preserve">back and forth </w:t>
      </w:r>
      <w:r w:rsidR="00807A07" w:rsidRPr="002167B4">
        <w:rPr>
          <w:sz w:val="20"/>
        </w:rPr>
        <w:t xml:space="preserve">on an air table harmonic or not? </w:t>
      </w:r>
      <w:r w:rsidR="00D176CF">
        <w:rPr>
          <w:sz w:val="20"/>
        </w:rPr>
        <w:t>The answer is n</w:t>
      </w:r>
      <w:r w:rsidR="00807A07" w:rsidRPr="002167B4">
        <w:rPr>
          <w:sz w:val="20"/>
        </w:rPr>
        <w:t>o</w:t>
      </w:r>
      <w:r w:rsidR="00D176CF">
        <w:rPr>
          <w:sz w:val="20"/>
        </w:rPr>
        <w:t>, because it has</w:t>
      </w:r>
      <w:r>
        <w:rPr>
          <w:sz w:val="20"/>
        </w:rPr>
        <w:t xml:space="preserve"> not a stable equilibrium point (condition (a) drops).</w:t>
      </w:r>
    </w:p>
    <w:p w:rsidR="00D176CF" w:rsidRDefault="00D176CF" w:rsidP="00B77137">
      <w:pPr>
        <w:rPr>
          <w:sz w:val="20"/>
        </w:rPr>
      </w:pPr>
    </w:p>
    <w:p w:rsidR="000456CD" w:rsidRDefault="000C1D4F" w:rsidP="00C852CA">
      <w:pPr>
        <w:rPr>
          <w:sz w:val="20"/>
        </w:rPr>
      </w:pPr>
      <w:r>
        <w:rPr>
          <w:sz w:val="20"/>
        </w:rPr>
        <w:t>Q</w:t>
      </w:r>
      <w:r w:rsidR="00137F79">
        <w:rPr>
          <w:sz w:val="20"/>
        </w:rPr>
        <w:t xml:space="preserve">2) </w:t>
      </w:r>
      <w:r w:rsidR="000456CD" w:rsidRPr="002167B4">
        <w:rPr>
          <w:sz w:val="20"/>
        </w:rPr>
        <w:t xml:space="preserve">An interrupted pendulum is a pendulum with </w:t>
      </w:r>
      <w:r w:rsidR="00C852CA" w:rsidRPr="00C852CA">
        <w:rPr>
          <w:sz w:val="20"/>
        </w:rPr>
        <w:t>a peg</w:t>
      </w:r>
      <w:r w:rsidR="00C852CA">
        <w:rPr>
          <w:sz w:val="20"/>
        </w:rPr>
        <w:t xml:space="preserve"> </w:t>
      </w:r>
      <w:r w:rsidR="00C852CA" w:rsidRPr="00C852CA">
        <w:rPr>
          <w:sz w:val="20"/>
        </w:rPr>
        <w:t>between the point of suspension and the equilibrium point</w:t>
      </w:r>
      <w:r>
        <w:rPr>
          <w:sz w:val="20"/>
        </w:rPr>
        <w:t>,</w:t>
      </w:r>
      <w:r w:rsidR="00C852CA" w:rsidRPr="00C852CA">
        <w:rPr>
          <w:sz w:val="20"/>
        </w:rPr>
        <w:t xml:space="preserve"> </w:t>
      </w:r>
      <w:r w:rsidR="000456CD" w:rsidRPr="002167B4">
        <w:rPr>
          <w:sz w:val="20"/>
        </w:rPr>
        <w:t>so to change the length of the pendulum</w:t>
      </w:r>
      <w:r w:rsidR="006D7649">
        <w:rPr>
          <w:sz w:val="20"/>
        </w:rPr>
        <w:t xml:space="preserve"> for half an oscillation, Fig</w:t>
      </w:r>
      <w:r w:rsidR="00D176CF">
        <w:rPr>
          <w:sz w:val="20"/>
        </w:rPr>
        <w:t>.4</w:t>
      </w:r>
      <w:r w:rsidR="006D7649">
        <w:rPr>
          <w:sz w:val="20"/>
        </w:rPr>
        <w:t>(a).</w:t>
      </w:r>
    </w:p>
    <w:p w:rsidR="004A44C2" w:rsidRDefault="004A44C2" w:rsidP="00B77137">
      <w:pPr>
        <w:rPr>
          <w:sz w:val="20"/>
        </w:rPr>
      </w:pPr>
    </w:p>
    <w:p w:rsidR="00456C40" w:rsidRDefault="00456C40" w:rsidP="009A3726">
      <w:pPr>
        <w:jc w:val="center"/>
        <w:rPr>
          <w:sz w:val="20"/>
        </w:rPr>
      </w:pPr>
      <w:r>
        <w:rPr>
          <w:noProof/>
          <w:sz w:val="20"/>
          <w:lang w:val="it-IT" w:eastAsia="it-IT"/>
        </w:rPr>
        <w:drawing>
          <wp:inline distT="0" distB="0" distL="0" distR="0" wp14:anchorId="2EA61EB7">
            <wp:extent cx="3518450" cy="1526876"/>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635" t="27038" r="38679" b="11567"/>
                    <a:stretch/>
                  </pic:blipFill>
                  <pic:spPr bwMode="auto">
                    <a:xfrm>
                      <a:off x="0" y="0"/>
                      <a:ext cx="3546004" cy="1538833"/>
                    </a:xfrm>
                    <a:prstGeom prst="rect">
                      <a:avLst/>
                    </a:prstGeom>
                    <a:noFill/>
                    <a:ln>
                      <a:noFill/>
                    </a:ln>
                    <a:extLst>
                      <a:ext uri="{53640926-AAD7-44D8-BBD7-CCE9431645EC}">
                        <a14:shadowObscured xmlns:a14="http://schemas.microsoft.com/office/drawing/2010/main"/>
                      </a:ext>
                    </a:extLst>
                  </pic:spPr>
                </pic:pic>
              </a:graphicData>
            </a:graphic>
          </wp:inline>
        </w:drawing>
      </w:r>
    </w:p>
    <w:p w:rsidR="00456C40" w:rsidRDefault="00456C40" w:rsidP="00B77137">
      <w:pPr>
        <w:rPr>
          <w:sz w:val="20"/>
        </w:rPr>
      </w:pPr>
    </w:p>
    <w:p w:rsidR="00456C40" w:rsidRPr="004A44C2" w:rsidRDefault="00716C5E" w:rsidP="00456C40">
      <w:pPr>
        <w:jc w:val="center"/>
        <w:rPr>
          <w:sz w:val="18"/>
          <w:szCs w:val="18"/>
        </w:rPr>
      </w:pPr>
      <w:r>
        <w:rPr>
          <w:b/>
          <w:sz w:val="18"/>
          <w:szCs w:val="18"/>
        </w:rPr>
        <w:t xml:space="preserve">Figure </w:t>
      </w:r>
      <w:r w:rsidR="00456C40" w:rsidRPr="004A44C2">
        <w:rPr>
          <w:b/>
          <w:sz w:val="18"/>
          <w:szCs w:val="18"/>
        </w:rPr>
        <w:t>4</w:t>
      </w:r>
      <w:r>
        <w:rPr>
          <w:b/>
          <w:sz w:val="18"/>
          <w:szCs w:val="18"/>
        </w:rPr>
        <w:t>.</w:t>
      </w:r>
      <w:r w:rsidR="00137F79">
        <w:rPr>
          <w:sz w:val="18"/>
          <w:szCs w:val="18"/>
        </w:rPr>
        <w:t xml:space="preserve"> (a) An interrupted pendulum. (b) Graph of the </w:t>
      </w:r>
      <w:r w:rsidR="00137F79" w:rsidRPr="00137F79">
        <w:rPr>
          <w:i/>
          <w:sz w:val="18"/>
          <w:szCs w:val="18"/>
        </w:rPr>
        <w:t>ξ</w:t>
      </w:r>
      <w:r w:rsidR="00137F79" w:rsidRPr="00137F79">
        <w:rPr>
          <w:sz w:val="18"/>
          <w:szCs w:val="18"/>
        </w:rPr>
        <w:t xml:space="preserve">-component of the restoring force, </w:t>
      </w:r>
      <w:proofErr w:type="spellStart"/>
      <w:r w:rsidR="00137F79" w:rsidRPr="00137F79">
        <w:rPr>
          <w:i/>
          <w:sz w:val="18"/>
          <w:szCs w:val="18"/>
        </w:rPr>
        <w:t>F</w:t>
      </w:r>
      <w:r w:rsidR="00137F79" w:rsidRPr="00137F79">
        <w:rPr>
          <w:i/>
          <w:sz w:val="18"/>
          <w:szCs w:val="18"/>
          <w:vertAlign w:val="subscript"/>
        </w:rPr>
        <w:t>ξ</w:t>
      </w:r>
      <w:proofErr w:type="spellEnd"/>
      <w:r w:rsidR="00137F79" w:rsidRPr="00137F79">
        <w:rPr>
          <w:sz w:val="18"/>
          <w:szCs w:val="18"/>
        </w:rPr>
        <w:t xml:space="preserve">, vs </w:t>
      </w:r>
      <w:r w:rsidR="00137F79" w:rsidRPr="00716C5E">
        <w:rPr>
          <w:i/>
          <w:sz w:val="18"/>
          <w:szCs w:val="18"/>
        </w:rPr>
        <w:t>ξ</w:t>
      </w:r>
      <w:r w:rsidR="00137F79">
        <w:rPr>
          <w:sz w:val="18"/>
          <w:szCs w:val="18"/>
        </w:rPr>
        <w:t>.</w:t>
      </w:r>
    </w:p>
    <w:p w:rsidR="00456C40" w:rsidRDefault="00456C40" w:rsidP="00B77137">
      <w:pPr>
        <w:rPr>
          <w:sz w:val="20"/>
        </w:rPr>
      </w:pPr>
    </w:p>
    <w:p w:rsidR="00137F79" w:rsidRDefault="00137F79" w:rsidP="000456CD">
      <w:pPr>
        <w:rPr>
          <w:sz w:val="20"/>
        </w:rPr>
      </w:pPr>
      <w:r>
        <w:rPr>
          <w:sz w:val="20"/>
        </w:rPr>
        <w:t>Are the small oscillations of an interrupted pendulum</w:t>
      </w:r>
      <w:r w:rsidR="000456CD" w:rsidRPr="002167B4">
        <w:rPr>
          <w:sz w:val="20"/>
        </w:rPr>
        <w:t xml:space="preserve"> harmonic or not? No, </w:t>
      </w:r>
      <w:r>
        <w:rPr>
          <w:sz w:val="20"/>
        </w:rPr>
        <w:t>they are not</w:t>
      </w:r>
      <w:r w:rsidR="000456CD" w:rsidRPr="002167B4">
        <w:rPr>
          <w:sz w:val="20"/>
        </w:rPr>
        <w:t>, because</w:t>
      </w:r>
      <w:r>
        <w:rPr>
          <w:sz w:val="20"/>
        </w:rPr>
        <w:t xml:space="preserve"> the function</w:t>
      </w:r>
      <w:r w:rsidR="000456CD" w:rsidRPr="002167B4">
        <w:rPr>
          <w:sz w:val="20"/>
        </w:rPr>
        <w:t xml:space="preserve"> </w:t>
      </w:r>
      <w:proofErr w:type="spellStart"/>
      <w:r w:rsidRPr="00CF0FE0">
        <w:rPr>
          <w:i/>
          <w:sz w:val="20"/>
        </w:rPr>
        <w:t>F</w:t>
      </w:r>
      <w:r w:rsidRPr="00CF0FE0">
        <w:rPr>
          <w:i/>
          <w:sz w:val="20"/>
          <w:vertAlign w:val="subscript"/>
        </w:rPr>
        <w:t>ξ</w:t>
      </w:r>
      <w:proofErr w:type="spellEnd"/>
      <w:r>
        <w:rPr>
          <w:sz w:val="20"/>
        </w:rPr>
        <w:t>(</w:t>
      </w:r>
      <w:r w:rsidRPr="00137F79">
        <w:rPr>
          <w:i/>
          <w:sz w:val="20"/>
        </w:rPr>
        <w:t>ξ</w:t>
      </w:r>
      <w:r>
        <w:rPr>
          <w:sz w:val="20"/>
        </w:rPr>
        <w:t xml:space="preserve">) </w:t>
      </w:r>
      <w:r w:rsidR="000456CD" w:rsidRPr="002167B4">
        <w:rPr>
          <w:sz w:val="20"/>
        </w:rPr>
        <w:t>is not differentiable</w:t>
      </w:r>
      <w:r w:rsidR="00716C5E">
        <w:rPr>
          <w:sz w:val="20"/>
        </w:rPr>
        <w:t xml:space="preserve"> (condition (c) drops), see Fig. </w:t>
      </w:r>
      <w:r w:rsidR="00C852CA">
        <w:rPr>
          <w:sz w:val="20"/>
        </w:rPr>
        <w:t>4(b</w:t>
      </w:r>
      <w:r w:rsidR="00716C5E">
        <w:rPr>
          <w:sz w:val="20"/>
        </w:rPr>
        <w:t>).</w:t>
      </w:r>
      <w:r w:rsidR="000C1D4F">
        <w:rPr>
          <w:sz w:val="20"/>
        </w:rPr>
        <w:t xml:space="preserve"> </w:t>
      </w:r>
    </w:p>
    <w:p w:rsidR="000456CD" w:rsidRDefault="000456CD" w:rsidP="000456CD">
      <w:pPr>
        <w:rPr>
          <w:sz w:val="20"/>
        </w:rPr>
      </w:pPr>
      <w:r w:rsidRPr="002167B4">
        <w:rPr>
          <w:sz w:val="20"/>
        </w:rPr>
        <w:t>I</w:t>
      </w:r>
      <w:r w:rsidR="00716C5E">
        <w:rPr>
          <w:sz w:val="20"/>
        </w:rPr>
        <w:t>t i</w:t>
      </w:r>
      <w:r w:rsidRPr="002167B4">
        <w:rPr>
          <w:sz w:val="20"/>
        </w:rPr>
        <w:t xml:space="preserve">s interesting to observe that the period of the small oscillations </w:t>
      </w:r>
      <w:r w:rsidR="00137F79">
        <w:rPr>
          <w:sz w:val="20"/>
        </w:rPr>
        <w:t xml:space="preserve">of an interrupted pendulum </w:t>
      </w:r>
      <w:r w:rsidRPr="002167B4">
        <w:rPr>
          <w:sz w:val="20"/>
        </w:rPr>
        <w:t xml:space="preserve">is </w:t>
      </w:r>
      <w:r w:rsidR="00137F79">
        <w:rPr>
          <w:sz w:val="20"/>
        </w:rPr>
        <w:t>obviously</w:t>
      </w:r>
      <w:r w:rsidRPr="002167B4">
        <w:rPr>
          <w:sz w:val="20"/>
        </w:rPr>
        <w:t xml:space="preserve"> isochronous, </w:t>
      </w:r>
      <w:r w:rsidR="00137F79">
        <w:rPr>
          <w:sz w:val="20"/>
        </w:rPr>
        <w:t xml:space="preserve">thus providing an example of a </w:t>
      </w:r>
      <w:r w:rsidR="00716C5E">
        <w:rPr>
          <w:sz w:val="20"/>
        </w:rPr>
        <w:t xml:space="preserve">motion that is </w:t>
      </w:r>
      <w:r w:rsidR="00137F79">
        <w:rPr>
          <w:sz w:val="20"/>
        </w:rPr>
        <w:t>isochronous but</w:t>
      </w:r>
      <w:r w:rsidRPr="002167B4">
        <w:rPr>
          <w:sz w:val="20"/>
        </w:rPr>
        <w:t xml:space="preserve"> not harmonic.</w:t>
      </w:r>
    </w:p>
    <w:p w:rsidR="00137F79" w:rsidRPr="002167B4" w:rsidRDefault="00137F79" w:rsidP="000456CD">
      <w:pPr>
        <w:rPr>
          <w:sz w:val="20"/>
        </w:rPr>
      </w:pPr>
    </w:p>
    <w:p w:rsidR="00DE7839" w:rsidRDefault="00DE7839" w:rsidP="00FA4867">
      <w:pPr>
        <w:rPr>
          <w:sz w:val="20"/>
        </w:rPr>
      </w:pPr>
      <w:r>
        <w:rPr>
          <w:sz w:val="20"/>
        </w:rPr>
        <w:t>Q</w:t>
      </w:r>
      <w:r w:rsidR="00137F79">
        <w:rPr>
          <w:sz w:val="20"/>
        </w:rPr>
        <w:t xml:space="preserve">3) </w:t>
      </w:r>
      <w:r w:rsidR="00570F27">
        <w:rPr>
          <w:sz w:val="20"/>
        </w:rPr>
        <w:t>“</w:t>
      </w:r>
      <w:r w:rsidR="00570F27" w:rsidRPr="00A07BC8">
        <w:rPr>
          <w:i/>
          <w:sz w:val="20"/>
        </w:rPr>
        <w:t>[This is]</w:t>
      </w:r>
      <w:r w:rsidR="00FA4867" w:rsidRPr="00A07BC8">
        <w:rPr>
          <w:i/>
          <w:sz w:val="20"/>
        </w:rPr>
        <w:t xml:space="preserve"> a very subtle example: the case when only the condition (d) of our four-point criterion is not satisfied, that is when </w:t>
      </w:r>
      <w:proofErr w:type="spellStart"/>
      <w:r w:rsidR="00137F79" w:rsidRPr="00A07BC8">
        <w:rPr>
          <w:i/>
          <w:sz w:val="20"/>
        </w:rPr>
        <w:t>dF</w:t>
      </w:r>
      <w:r w:rsidR="00137F79" w:rsidRPr="00A07BC8">
        <w:rPr>
          <w:i/>
          <w:sz w:val="20"/>
          <w:vertAlign w:val="subscript"/>
        </w:rPr>
        <w:t>ξ</w:t>
      </w:r>
      <w:proofErr w:type="spellEnd"/>
      <w:r w:rsidR="00137F79" w:rsidRPr="00A07BC8">
        <w:rPr>
          <w:i/>
          <w:sz w:val="20"/>
        </w:rPr>
        <w:t>(</w:t>
      </w:r>
      <w:r w:rsidRPr="00A07BC8">
        <w:rPr>
          <w:i/>
          <w:sz w:val="20"/>
        </w:rPr>
        <w:t>0</w:t>
      </w:r>
      <w:r w:rsidR="00137F79" w:rsidRPr="00A07BC8">
        <w:rPr>
          <w:i/>
          <w:sz w:val="20"/>
        </w:rPr>
        <w:t>)/</w:t>
      </w:r>
      <w:proofErr w:type="spellStart"/>
      <w:r w:rsidR="00137F79" w:rsidRPr="00A07BC8">
        <w:rPr>
          <w:i/>
          <w:sz w:val="20"/>
        </w:rPr>
        <w:t>dξ</w:t>
      </w:r>
      <w:proofErr w:type="spellEnd"/>
      <w:r w:rsidR="00137F79" w:rsidRPr="00A07BC8">
        <w:rPr>
          <w:i/>
          <w:sz w:val="20"/>
        </w:rPr>
        <w:t xml:space="preserve"> is zero.</w:t>
      </w:r>
      <w:r w:rsidR="00CC47C9" w:rsidRPr="00A07BC8">
        <w:rPr>
          <w:i/>
          <w:sz w:val="20"/>
        </w:rPr>
        <w:t xml:space="preserve"> </w:t>
      </w:r>
      <w:r w:rsidR="00FA4867" w:rsidRPr="00A07BC8">
        <w:rPr>
          <w:i/>
          <w:sz w:val="20"/>
        </w:rPr>
        <w:t xml:space="preserve">In this </w:t>
      </w:r>
      <w:r w:rsidR="00DC085B" w:rsidRPr="00A07BC8">
        <w:rPr>
          <w:i/>
          <w:sz w:val="20"/>
        </w:rPr>
        <w:t>situation,</w:t>
      </w:r>
      <w:r w:rsidR="00FA4867" w:rsidRPr="00A07BC8">
        <w:rPr>
          <w:i/>
          <w:sz w:val="20"/>
        </w:rPr>
        <w:t xml:space="preserve"> </w:t>
      </w:r>
      <w:r w:rsidR="00137F79" w:rsidRPr="00A07BC8">
        <w:rPr>
          <w:i/>
          <w:sz w:val="20"/>
        </w:rPr>
        <w:t>it is easy to demonstrate that, in</w:t>
      </w:r>
      <w:r w:rsidR="00DB7D50" w:rsidRPr="00A07BC8">
        <w:rPr>
          <w:i/>
          <w:sz w:val="20"/>
        </w:rPr>
        <w:t xml:space="preserve"> the</w:t>
      </w:r>
      <w:r w:rsidR="00137F79" w:rsidRPr="00A07BC8">
        <w:rPr>
          <w:i/>
          <w:sz w:val="20"/>
        </w:rPr>
        <w:t xml:space="preserve"> neighbourhood of the equilibrium point, </w:t>
      </w:r>
      <w:r w:rsidR="00FA4867" w:rsidRPr="00A07BC8">
        <w:rPr>
          <w:i/>
          <w:sz w:val="20"/>
        </w:rPr>
        <w:t xml:space="preserve">the potential energy </w:t>
      </w:r>
      <w:r w:rsidR="00570F27" w:rsidRPr="00A07BC8">
        <w:rPr>
          <w:i/>
          <w:sz w:val="20"/>
        </w:rPr>
        <w:t>behaves at least as</w:t>
      </w:r>
      <w:r w:rsidR="00FA4867" w:rsidRPr="00A07BC8">
        <w:rPr>
          <w:i/>
          <w:sz w:val="20"/>
        </w:rPr>
        <w:t xml:space="preserve"> ξ</w:t>
      </w:r>
      <w:r w:rsidR="00137F79" w:rsidRPr="00A07BC8">
        <w:rPr>
          <w:i/>
          <w:sz w:val="20"/>
          <w:vertAlign w:val="superscript"/>
        </w:rPr>
        <w:t xml:space="preserve">4 </w:t>
      </w:r>
      <w:r w:rsidR="00137F79" w:rsidRPr="00A07BC8">
        <w:rPr>
          <w:i/>
          <w:sz w:val="20"/>
        </w:rPr>
        <w:t>[Giliberti et al 2014]</w:t>
      </w:r>
      <w:r w:rsidR="00570F27" w:rsidRPr="00A07BC8">
        <w:rPr>
          <w:i/>
          <w:sz w:val="20"/>
        </w:rPr>
        <w:t>. The small oscillations can, therefore,</w:t>
      </w:r>
      <w:r w:rsidR="00FA4867" w:rsidRPr="00A07BC8">
        <w:rPr>
          <w:i/>
          <w:sz w:val="20"/>
        </w:rPr>
        <w:t xml:space="preserve"> </w:t>
      </w:r>
      <w:r w:rsidR="00570F27" w:rsidRPr="00A07BC8">
        <w:rPr>
          <w:i/>
          <w:sz w:val="20"/>
        </w:rPr>
        <w:t>be realized making a body</w:t>
      </w:r>
      <w:r w:rsidR="00FA4867" w:rsidRPr="00A07BC8">
        <w:rPr>
          <w:i/>
          <w:sz w:val="20"/>
        </w:rPr>
        <w:t xml:space="preserve"> </w:t>
      </w:r>
      <w:r w:rsidR="00570F27" w:rsidRPr="00A07BC8">
        <w:rPr>
          <w:i/>
          <w:sz w:val="20"/>
        </w:rPr>
        <w:t>slide on</w:t>
      </w:r>
      <w:r w:rsidR="00FA4867" w:rsidRPr="00A07BC8">
        <w:rPr>
          <w:i/>
          <w:sz w:val="20"/>
        </w:rPr>
        <w:t xml:space="preserve"> a track with a </w:t>
      </w:r>
      <w:r w:rsidR="00570F27" w:rsidRPr="00A07BC8">
        <w:rPr>
          <w:i/>
          <w:sz w:val="20"/>
        </w:rPr>
        <w:t>y=x</w:t>
      </w:r>
      <w:r w:rsidR="00FA4867" w:rsidRPr="00A07BC8">
        <w:rPr>
          <w:i/>
          <w:sz w:val="20"/>
          <w:vertAlign w:val="superscript"/>
        </w:rPr>
        <w:t>4</w:t>
      </w:r>
      <w:r w:rsidR="00570F27" w:rsidRPr="00A07BC8">
        <w:rPr>
          <w:i/>
          <w:sz w:val="20"/>
        </w:rPr>
        <w:t xml:space="preserve"> profile. Let’s try it. </w:t>
      </w:r>
      <w:r w:rsidR="00DB7D50" w:rsidRPr="00A07BC8">
        <w:rPr>
          <w:i/>
          <w:sz w:val="20"/>
        </w:rPr>
        <w:t>You have your own</w:t>
      </w:r>
      <w:r w:rsidRPr="00A07BC8">
        <w:rPr>
          <w:i/>
          <w:sz w:val="20"/>
        </w:rPr>
        <w:t xml:space="preserve"> profile</w:t>
      </w:r>
      <w:r w:rsidR="00DB7D50" w:rsidRPr="00A07BC8">
        <w:rPr>
          <w:i/>
          <w:sz w:val="20"/>
        </w:rPr>
        <w:t xml:space="preserve"> in the kitbag</w:t>
      </w:r>
      <w:r w:rsidR="00FA4867" w:rsidRPr="00A07BC8">
        <w:rPr>
          <w:i/>
          <w:sz w:val="20"/>
        </w:rPr>
        <w:t xml:space="preserve">. </w:t>
      </w:r>
      <w:r w:rsidR="00570F27" w:rsidRPr="00A07BC8">
        <w:rPr>
          <w:i/>
          <w:sz w:val="20"/>
        </w:rPr>
        <w:t>Please</w:t>
      </w:r>
      <w:r w:rsidR="00FA4867" w:rsidRPr="00A07BC8">
        <w:rPr>
          <w:i/>
          <w:sz w:val="20"/>
        </w:rPr>
        <w:t xml:space="preserve"> take it out and </w:t>
      </w:r>
      <w:r w:rsidR="00570F27" w:rsidRPr="00A07BC8">
        <w:rPr>
          <w:i/>
          <w:sz w:val="20"/>
        </w:rPr>
        <w:t xml:space="preserve">make a ball roll on it and… </w:t>
      </w:r>
      <w:r w:rsidR="00DB7D50" w:rsidRPr="00A07BC8">
        <w:rPr>
          <w:i/>
          <w:sz w:val="20"/>
        </w:rPr>
        <w:t>play with it</w:t>
      </w:r>
      <w:r w:rsidR="00FA4867" w:rsidRPr="00A07BC8">
        <w:rPr>
          <w:i/>
          <w:sz w:val="20"/>
        </w:rPr>
        <w:t xml:space="preserve">. Let’s see what happens. Near the equilibrium </w:t>
      </w:r>
      <w:r w:rsidR="00DC085B" w:rsidRPr="00A07BC8">
        <w:rPr>
          <w:i/>
          <w:sz w:val="20"/>
        </w:rPr>
        <w:t>point,</w:t>
      </w:r>
      <w:r w:rsidR="00FA4867" w:rsidRPr="00A07BC8">
        <w:rPr>
          <w:i/>
          <w:sz w:val="20"/>
        </w:rPr>
        <w:t xml:space="preserve"> the track is nearly flat and the motion is nearly a uniform motion! Small oscillations are </w:t>
      </w:r>
      <w:r w:rsidR="00570F27" w:rsidRPr="00A07BC8">
        <w:rPr>
          <w:i/>
          <w:sz w:val="20"/>
        </w:rPr>
        <w:t>practically impossible</w:t>
      </w:r>
      <w:r w:rsidR="00FA4867" w:rsidRPr="00A07BC8">
        <w:rPr>
          <w:i/>
          <w:sz w:val="20"/>
        </w:rPr>
        <w:t xml:space="preserve"> to see. Nonetheless</w:t>
      </w:r>
      <w:r w:rsidR="00EF4236" w:rsidRPr="00A07BC8">
        <w:rPr>
          <w:i/>
          <w:sz w:val="20"/>
        </w:rPr>
        <w:t>,</w:t>
      </w:r>
      <w:r w:rsidR="00FA4867" w:rsidRPr="00A07BC8">
        <w:rPr>
          <w:i/>
          <w:sz w:val="20"/>
        </w:rPr>
        <w:t xml:space="preserve"> when the amplitude is </w:t>
      </w:r>
      <w:r w:rsidR="00EF4236" w:rsidRPr="00A07BC8">
        <w:rPr>
          <w:i/>
          <w:sz w:val="20"/>
        </w:rPr>
        <w:t xml:space="preserve">large </w:t>
      </w:r>
      <w:r w:rsidR="00FA4867" w:rsidRPr="00A07BC8">
        <w:rPr>
          <w:i/>
          <w:sz w:val="20"/>
        </w:rPr>
        <w:t>enough</w:t>
      </w:r>
      <w:r w:rsidR="00EF4236" w:rsidRPr="00A07BC8">
        <w:rPr>
          <w:i/>
          <w:sz w:val="20"/>
        </w:rPr>
        <w:t>,</w:t>
      </w:r>
      <w:r w:rsidR="00FA4867" w:rsidRPr="00A07BC8">
        <w:rPr>
          <w:i/>
          <w:sz w:val="20"/>
        </w:rPr>
        <w:t xml:space="preserve"> we can </w:t>
      </w:r>
      <w:r w:rsidR="00570F27" w:rsidRPr="00A07BC8">
        <w:rPr>
          <w:i/>
          <w:sz w:val="20"/>
        </w:rPr>
        <w:t>immediately realize</w:t>
      </w:r>
      <w:r w:rsidR="00FA4867" w:rsidRPr="00A07BC8">
        <w:rPr>
          <w:i/>
          <w:sz w:val="20"/>
        </w:rPr>
        <w:t xml:space="preserve"> that the motion is not isochronous</w:t>
      </w:r>
      <w:r w:rsidR="005B7B3C" w:rsidRPr="00A07BC8">
        <w:rPr>
          <w:i/>
          <w:sz w:val="20"/>
        </w:rPr>
        <w:t xml:space="preserve"> and, therefore, not even harmonic</w:t>
      </w:r>
      <w:r w:rsidR="00FA4867" w:rsidRPr="00A07BC8">
        <w:rPr>
          <w:i/>
          <w:sz w:val="20"/>
        </w:rPr>
        <w:t>.</w:t>
      </w:r>
      <w:r w:rsidR="00FA4867" w:rsidRPr="002167B4">
        <w:rPr>
          <w:sz w:val="20"/>
        </w:rPr>
        <w:t>”</w:t>
      </w:r>
      <w:r w:rsidR="00010FB2" w:rsidRPr="002167B4">
        <w:rPr>
          <w:sz w:val="20"/>
        </w:rPr>
        <w:t xml:space="preserve"> </w:t>
      </w:r>
    </w:p>
    <w:p w:rsidR="00DE7839" w:rsidRPr="00D97218" w:rsidRDefault="005B7B3C" w:rsidP="00FA4867">
      <w:pPr>
        <w:rPr>
          <w:sz w:val="20"/>
        </w:rPr>
      </w:pPr>
      <w:r>
        <w:rPr>
          <w:sz w:val="20"/>
        </w:rPr>
        <w:t xml:space="preserve">This </w:t>
      </w:r>
      <w:r w:rsidR="00DE7839">
        <w:rPr>
          <w:sz w:val="20"/>
        </w:rPr>
        <w:t xml:space="preserve">last </w:t>
      </w:r>
      <w:r>
        <w:rPr>
          <w:sz w:val="20"/>
        </w:rPr>
        <w:t xml:space="preserve">observation gives us </w:t>
      </w:r>
      <w:r w:rsidR="00F7674F">
        <w:rPr>
          <w:sz w:val="20"/>
        </w:rPr>
        <w:t>a simple</w:t>
      </w:r>
      <w:r w:rsidR="00DE7839">
        <w:rPr>
          <w:sz w:val="20"/>
        </w:rPr>
        <w:t xml:space="preserve"> trick to understand when an oscillation is not harmonic:</w:t>
      </w:r>
      <w:r w:rsidR="00EF4236">
        <w:rPr>
          <w:sz w:val="20"/>
        </w:rPr>
        <w:t xml:space="preserve"> it suffice to</w:t>
      </w:r>
      <w:r>
        <w:rPr>
          <w:sz w:val="20"/>
        </w:rPr>
        <w:t xml:space="preserve"> listen to the rhythm i</w:t>
      </w:r>
      <w:r w:rsidR="00DE7839">
        <w:rPr>
          <w:sz w:val="20"/>
        </w:rPr>
        <w:t>t produces. I</w:t>
      </w:r>
      <w:r>
        <w:rPr>
          <w:sz w:val="20"/>
        </w:rPr>
        <w:t>f it is n</w:t>
      </w:r>
      <w:r w:rsidR="00EF4236">
        <w:rPr>
          <w:sz w:val="20"/>
        </w:rPr>
        <w:t>ot constant</w:t>
      </w:r>
      <w:r w:rsidR="00CC47C9">
        <w:rPr>
          <w:sz w:val="20"/>
        </w:rPr>
        <w:t>,</w:t>
      </w:r>
      <w:r w:rsidR="00EF4236">
        <w:rPr>
          <w:sz w:val="20"/>
        </w:rPr>
        <w:t xml:space="preserve"> the oscillation is surely</w:t>
      </w:r>
      <w:r>
        <w:rPr>
          <w:sz w:val="20"/>
        </w:rPr>
        <w:t xml:space="preserve"> </w:t>
      </w:r>
      <w:proofErr w:type="spellStart"/>
      <w:r>
        <w:rPr>
          <w:sz w:val="20"/>
        </w:rPr>
        <w:t>anh</w:t>
      </w:r>
      <w:r w:rsidR="009309D8">
        <w:rPr>
          <w:sz w:val="20"/>
        </w:rPr>
        <w:t>a</w:t>
      </w:r>
      <w:r>
        <w:rPr>
          <w:sz w:val="20"/>
        </w:rPr>
        <w:t>rmonic</w:t>
      </w:r>
      <w:proofErr w:type="spellEnd"/>
      <w:r>
        <w:rPr>
          <w:sz w:val="20"/>
        </w:rPr>
        <w:t xml:space="preserve">. </w:t>
      </w:r>
    </w:p>
    <w:p w:rsidR="005B7B3C" w:rsidRPr="002167B4" w:rsidRDefault="005B7B3C" w:rsidP="00FA4867">
      <w:pPr>
        <w:rPr>
          <w:sz w:val="20"/>
        </w:rPr>
      </w:pPr>
    </w:p>
    <w:p w:rsidR="00DB7D50" w:rsidRDefault="00DB7D50" w:rsidP="00FA4867">
      <w:pPr>
        <w:rPr>
          <w:b/>
          <w:sz w:val="20"/>
        </w:rPr>
      </w:pPr>
    </w:p>
    <w:p w:rsidR="00010FB2" w:rsidRPr="00AC3719" w:rsidRDefault="00010FB2" w:rsidP="00FA4867">
      <w:pPr>
        <w:rPr>
          <w:b/>
          <w:sz w:val="20"/>
        </w:rPr>
      </w:pPr>
      <w:r w:rsidRPr="00AC3719">
        <w:rPr>
          <w:b/>
          <w:sz w:val="20"/>
        </w:rPr>
        <w:t>Evaluate</w:t>
      </w:r>
    </w:p>
    <w:p w:rsidR="00B60770" w:rsidRDefault="00010FB2" w:rsidP="00B60770">
      <w:pPr>
        <w:rPr>
          <w:sz w:val="20"/>
        </w:rPr>
      </w:pPr>
      <w:r w:rsidRPr="002167B4">
        <w:rPr>
          <w:sz w:val="20"/>
        </w:rPr>
        <w:t>Bo</w:t>
      </w:r>
      <w:r w:rsidR="00F7674F">
        <w:rPr>
          <w:sz w:val="20"/>
        </w:rPr>
        <w:t>t</w:t>
      </w:r>
      <w:r w:rsidR="00DE136A">
        <w:rPr>
          <w:sz w:val="20"/>
        </w:rPr>
        <w:t>h</w:t>
      </w:r>
      <w:r w:rsidRPr="002167B4">
        <w:rPr>
          <w:sz w:val="20"/>
        </w:rPr>
        <w:t xml:space="preserve">, </w:t>
      </w:r>
      <w:r w:rsidR="00F7674F">
        <w:rPr>
          <w:sz w:val="20"/>
        </w:rPr>
        <w:t xml:space="preserve">the </w:t>
      </w:r>
      <w:r w:rsidRPr="002167B4">
        <w:rPr>
          <w:sz w:val="20"/>
        </w:rPr>
        <w:t xml:space="preserve">self-evaluation </w:t>
      </w:r>
      <w:r w:rsidR="00843C33">
        <w:rPr>
          <w:sz w:val="20"/>
        </w:rPr>
        <w:t>(</w:t>
      </w:r>
      <w:r w:rsidRPr="002167B4">
        <w:rPr>
          <w:sz w:val="20"/>
        </w:rPr>
        <w:t>done by students</w:t>
      </w:r>
      <w:r w:rsidR="00843C33">
        <w:rPr>
          <w:sz w:val="20"/>
        </w:rPr>
        <w:t xml:space="preserve"> themselves)</w:t>
      </w:r>
      <w:r w:rsidRPr="002167B4">
        <w:rPr>
          <w:sz w:val="20"/>
        </w:rPr>
        <w:t xml:space="preserve"> and the evaluation </w:t>
      </w:r>
      <w:r w:rsidR="00843C33">
        <w:rPr>
          <w:sz w:val="20"/>
        </w:rPr>
        <w:t>(</w:t>
      </w:r>
      <w:r w:rsidRPr="002167B4">
        <w:rPr>
          <w:sz w:val="20"/>
        </w:rPr>
        <w:t>done by the teacher</w:t>
      </w:r>
      <w:r w:rsidR="00843C33">
        <w:rPr>
          <w:sz w:val="20"/>
        </w:rPr>
        <w:t>)</w:t>
      </w:r>
      <w:r w:rsidRPr="002167B4">
        <w:rPr>
          <w:sz w:val="20"/>
        </w:rPr>
        <w:t xml:space="preserve"> is</w:t>
      </w:r>
      <w:r w:rsidR="00843C33">
        <w:rPr>
          <w:sz w:val="20"/>
        </w:rPr>
        <w:t xml:space="preserve"> a systematic procedure that takes place during the whole path</w:t>
      </w:r>
      <w:r w:rsidRPr="002167B4">
        <w:rPr>
          <w:sz w:val="20"/>
        </w:rPr>
        <w:t xml:space="preserve"> and not just at the end. Nonetheless</w:t>
      </w:r>
      <w:r w:rsidR="00854DD1">
        <w:rPr>
          <w:sz w:val="20"/>
        </w:rPr>
        <w:t>,</w:t>
      </w:r>
      <w:r w:rsidRPr="002167B4">
        <w:rPr>
          <w:sz w:val="20"/>
        </w:rPr>
        <w:t xml:space="preserve"> for clarity reasons</w:t>
      </w:r>
      <w:r w:rsidR="00854DD1">
        <w:rPr>
          <w:sz w:val="20"/>
        </w:rPr>
        <w:t>,</w:t>
      </w:r>
      <w:r w:rsidRPr="002167B4">
        <w:rPr>
          <w:sz w:val="20"/>
        </w:rPr>
        <w:t xml:space="preserve"> we </w:t>
      </w:r>
      <w:r w:rsidR="00B60770">
        <w:rPr>
          <w:sz w:val="20"/>
        </w:rPr>
        <w:t xml:space="preserve">give here </w:t>
      </w:r>
      <w:r w:rsidR="00D97218">
        <w:rPr>
          <w:sz w:val="20"/>
        </w:rPr>
        <w:t xml:space="preserve">an example of </w:t>
      </w:r>
      <w:r w:rsidR="00843C33">
        <w:rPr>
          <w:sz w:val="20"/>
        </w:rPr>
        <w:t xml:space="preserve">the </w:t>
      </w:r>
      <w:r w:rsidR="00D97218">
        <w:rPr>
          <w:sz w:val="20"/>
        </w:rPr>
        <w:t>final evaluation. It is taken</w:t>
      </w:r>
      <w:r w:rsidR="00B60770">
        <w:rPr>
          <w:sz w:val="20"/>
        </w:rPr>
        <w:t xml:space="preserve"> </w:t>
      </w:r>
      <w:r w:rsidR="00D97218">
        <w:rPr>
          <w:sz w:val="20"/>
        </w:rPr>
        <w:t xml:space="preserve">from </w:t>
      </w:r>
      <w:r w:rsidR="00B60770">
        <w:rPr>
          <w:sz w:val="20"/>
        </w:rPr>
        <w:t>the final</w:t>
      </w:r>
      <w:r w:rsidRPr="002167B4">
        <w:rPr>
          <w:sz w:val="20"/>
        </w:rPr>
        <w:t xml:space="preserve"> results of an evaluation questionnaire o</w:t>
      </w:r>
      <w:r w:rsidR="00B60770">
        <w:rPr>
          <w:sz w:val="20"/>
        </w:rPr>
        <w:t>n</w:t>
      </w:r>
      <w:r w:rsidRPr="002167B4">
        <w:rPr>
          <w:sz w:val="20"/>
        </w:rPr>
        <w:t xml:space="preserve"> harmonic motion</w:t>
      </w:r>
      <w:r w:rsidR="00D97218">
        <w:rPr>
          <w:sz w:val="20"/>
        </w:rPr>
        <w:t>,</w:t>
      </w:r>
      <w:r w:rsidRPr="002167B4">
        <w:rPr>
          <w:sz w:val="20"/>
        </w:rPr>
        <w:t xml:space="preserve"> given to secondary school students during our experimentations in</w:t>
      </w:r>
      <w:r w:rsidR="00843C33">
        <w:rPr>
          <w:sz w:val="20"/>
        </w:rPr>
        <w:t xml:space="preserve"> many</w:t>
      </w:r>
      <w:r w:rsidRPr="002167B4">
        <w:rPr>
          <w:sz w:val="20"/>
        </w:rPr>
        <w:t xml:space="preserve"> schools</w:t>
      </w:r>
      <w:r w:rsidR="00D97218">
        <w:rPr>
          <w:sz w:val="20"/>
        </w:rPr>
        <w:t xml:space="preserve">. We consider here only </w:t>
      </w:r>
      <w:r w:rsidR="00165017">
        <w:rPr>
          <w:sz w:val="20"/>
        </w:rPr>
        <w:t>the part</w:t>
      </w:r>
      <w:r w:rsidR="00D97218">
        <w:rPr>
          <w:sz w:val="20"/>
        </w:rPr>
        <w:t xml:space="preserve"> concern</w:t>
      </w:r>
      <w:r w:rsidR="00165017">
        <w:rPr>
          <w:sz w:val="20"/>
        </w:rPr>
        <w:t>ing</w:t>
      </w:r>
      <w:r w:rsidR="00D97218">
        <w:rPr>
          <w:sz w:val="20"/>
        </w:rPr>
        <w:t xml:space="preserve"> students’ skills of </w:t>
      </w:r>
      <w:r w:rsidR="00165017">
        <w:rPr>
          <w:sz w:val="20"/>
        </w:rPr>
        <w:t xml:space="preserve">classifying </w:t>
      </w:r>
      <w:r w:rsidR="00D97218">
        <w:rPr>
          <w:sz w:val="20"/>
        </w:rPr>
        <w:t>oscillations into categories</w:t>
      </w:r>
      <w:r w:rsidR="00165017">
        <w:rPr>
          <w:sz w:val="20"/>
        </w:rPr>
        <w:t xml:space="preserve"> (a more detailed, wide-range analysis is in progress)</w:t>
      </w:r>
      <w:r w:rsidRPr="002167B4">
        <w:rPr>
          <w:sz w:val="20"/>
        </w:rPr>
        <w:t>.</w:t>
      </w:r>
      <w:r w:rsidR="00165017" w:rsidRPr="00165017">
        <w:rPr>
          <w:sz w:val="20"/>
        </w:rPr>
        <w:t xml:space="preserve"> </w:t>
      </w:r>
      <w:r w:rsidR="00165017">
        <w:rPr>
          <w:sz w:val="20"/>
        </w:rPr>
        <w:t xml:space="preserve">As </w:t>
      </w:r>
      <w:r w:rsidR="00165017" w:rsidRPr="00165017">
        <w:rPr>
          <w:sz w:val="20"/>
        </w:rPr>
        <w:t>already said</w:t>
      </w:r>
      <w:r w:rsidR="00165017">
        <w:rPr>
          <w:sz w:val="20"/>
        </w:rPr>
        <w:t>,</w:t>
      </w:r>
      <w:r w:rsidR="00165017" w:rsidRPr="00165017">
        <w:rPr>
          <w:sz w:val="20"/>
        </w:rPr>
        <w:t xml:space="preserve"> </w:t>
      </w:r>
      <w:r w:rsidR="00165017">
        <w:rPr>
          <w:sz w:val="20"/>
        </w:rPr>
        <w:t>w</w:t>
      </w:r>
      <w:r w:rsidR="00B60770">
        <w:rPr>
          <w:sz w:val="20"/>
        </w:rPr>
        <w:t>hile before our path</w:t>
      </w:r>
      <w:r w:rsidR="00165017">
        <w:rPr>
          <w:sz w:val="20"/>
        </w:rPr>
        <w:t xml:space="preserve"> </w:t>
      </w:r>
      <w:r w:rsidR="00B60770">
        <w:rPr>
          <w:sz w:val="20"/>
        </w:rPr>
        <w:t xml:space="preserve">students classified oscillations according to their trajectories </w:t>
      </w:r>
      <w:r w:rsidR="00D97218">
        <w:rPr>
          <w:sz w:val="20"/>
        </w:rPr>
        <w:t xml:space="preserve">(80%) </w:t>
      </w:r>
      <w:r w:rsidR="00B60770">
        <w:rPr>
          <w:sz w:val="20"/>
        </w:rPr>
        <w:t>or to the “intensity” of damping</w:t>
      </w:r>
      <w:r w:rsidR="00D97218">
        <w:rPr>
          <w:sz w:val="20"/>
        </w:rPr>
        <w:t xml:space="preserve"> (20%)</w:t>
      </w:r>
      <w:r w:rsidR="00B60770">
        <w:rPr>
          <w:sz w:val="20"/>
        </w:rPr>
        <w:t xml:space="preserve">; after the path, </w:t>
      </w:r>
      <w:r w:rsidR="008E54D9">
        <w:rPr>
          <w:sz w:val="20"/>
        </w:rPr>
        <w:t xml:space="preserve">the percentage of students </w:t>
      </w:r>
      <w:r w:rsidR="00843C33">
        <w:rPr>
          <w:sz w:val="20"/>
        </w:rPr>
        <w:t>that used</w:t>
      </w:r>
      <w:r w:rsidR="008E54D9" w:rsidRPr="008E54D9">
        <w:rPr>
          <w:sz w:val="20"/>
        </w:rPr>
        <w:t xml:space="preserve"> a geometric criterion</w:t>
      </w:r>
      <w:r w:rsidR="008E54D9">
        <w:rPr>
          <w:sz w:val="20"/>
        </w:rPr>
        <w:t xml:space="preserve"> decreased to</w:t>
      </w:r>
      <w:r w:rsidR="008E54D9" w:rsidRPr="008E54D9">
        <w:rPr>
          <w:sz w:val="20"/>
        </w:rPr>
        <w:t xml:space="preserve"> 48%</w:t>
      </w:r>
      <w:r w:rsidR="00B91C4B">
        <w:rPr>
          <w:sz w:val="20"/>
        </w:rPr>
        <w:t>,</w:t>
      </w:r>
      <w:r w:rsidR="008E54D9" w:rsidRPr="008E54D9">
        <w:rPr>
          <w:sz w:val="20"/>
        </w:rPr>
        <w:t xml:space="preserve"> </w:t>
      </w:r>
      <w:r w:rsidR="008E54D9">
        <w:rPr>
          <w:sz w:val="20"/>
        </w:rPr>
        <w:t>while</w:t>
      </w:r>
      <w:r w:rsidR="00B91C4B">
        <w:rPr>
          <w:sz w:val="20"/>
        </w:rPr>
        <w:t xml:space="preserve"> as much as the</w:t>
      </w:r>
      <w:r w:rsidR="008E54D9" w:rsidRPr="008E54D9">
        <w:rPr>
          <w:sz w:val="20"/>
        </w:rPr>
        <w:t xml:space="preserve"> </w:t>
      </w:r>
      <w:r w:rsidR="00B60770" w:rsidRPr="00B60770">
        <w:rPr>
          <w:sz w:val="20"/>
        </w:rPr>
        <w:t xml:space="preserve">52% </w:t>
      </w:r>
      <w:r w:rsidR="00B60770">
        <w:rPr>
          <w:sz w:val="20"/>
        </w:rPr>
        <w:t xml:space="preserve">of them </w:t>
      </w:r>
      <w:r w:rsidR="00B60770" w:rsidRPr="00B60770">
        <w:rPr>
          <w:sz w:val="20"/>
        </w:rPr>
        <w:t>use</w:t>
      </w:r>
      <w:r w:rsidR="00B60770">
        <w:rPr>
          <w:sz w:val="20"/>
        </w:rPr>
        <w:t>d</w:t>
      </w:r>
      <w:r w:rsidR="008E54D9">
        <w:rPr>
          <w:sz w:val="20"/>
        </w:rPr>
        <w:t xml:space="preserve"> </w:t>
      </w:r>
      <w:r w:rsidR="00D97218">
        <w:rPr>
          <w:sz w:val="20"/>
        </w:rPr>
        <w:t xml:space="preserve">the learned </w:t>
      </w:r>
      <w:proofErr w:type="spellStart"/>
      <w:r w:rsidR="0022044B">
        <w:rPr>
          <w:sz w:val="20"/>
        </w:rPr>
        <w:t>anharmonicity</w:t>
      </w:r>
      <w:proofErr w:type="spellEnd"/>
      <w:r w:rsidR="0022044B">
        <w:rPr>
          <w:sz w:val="20"/>
        </w:rPr>
        <w:t>/</w:t>
      </w:r>
      <w:proofErr w:type="spellStart"/>
      <w:r w:rsidR="008E54D9">
        <w:rPr>
          <w:sz w:val="20"/>
        </w:rPr>
        <w:t>harmonicity</w:t>
      </w:r>
      <w:proofErr w:type="spellEnd"/>
      <w:r w:rsidR="00B60770">
        <w:rPr>
          <w:sz w:val="20"/>
        </w:rPr>
        <w:t xml:space="preserve"> </w:t>
      </w:r>
      <w:r w:rsidR="00843C33">
        <w:rPr>
          <w:sz w:val="20"/>
        </w:rPr>
        <w:t>criterion to classify</w:t>
      </w:r>
      <w:r w:rsidR="00B60770">
        <w:rPr>
          <w:sz w:val="20"/>
        </w:rPr>
        <w:t>.</w:t>
      </w:r>
    </w:p>
    <w:p w:rsidR="00B60770" w:rsidRDefault="00B60770" w:rsidP="00B60770">
      <w:pPr>
        <w:rPr>
          <w:sz w:val="20"/>
        </w:rPr>
      </w:pPr>
    </w:p>
    <w:p w:rsidR="00B60770" w:rsidRDefault="00B60770" w:rsidP="00B60770">
      <w:pPr>
        <w:rPr>
          <w:b/>
          <w:sz w:val="20"/>
        </w:rPr>
      </w:pPr>
      <w:r w:rsidRPr="00B60770">
        <w:rPr>
          <w:b/>
          <w:sz w:val="20"/>
        </w:rPr>
        <w:t xml:space="preserve">5E cycle on </w:t>
      </w:r>
      <w:r>
        <w:rPr>
          <w:b/>
          <w:sz w:val="20"/>
        </w:rPr>
        <w:t>normal modes of oscillation</w:t>
      </w:r>
    </w:p>
    <w:p w:rsidR="00B60770" w:rsidRDefault="00B60770" w:rsidP="00B60770">
      <w:pPr>
        <w:rPr>
          <w:b/>
          <w:sz w:val="20"/>
        </w:rPr>
      </w:pPr>
    </w:p>
    <w:p w:rsidR="009947C5" w:rsidRPr="00E518C7" w:rsidRDefault="00CF5FE5" w:rsidP="00CF5FE5">
      <w:pPr>
        <w:rPr>
          <w:sz w:val="20"/>
        </w:rPr>
      </w:pPr>
      <w:r w:rsidRPr="00E518C7">
        <w:rPr>
          <w:sz w:val="20"/>
        </w:rPr>
        <w:t xml:space="preserve">Another complete 5E cycle has been devoted to normal modes. </w:t>
      </w:r>
    </w:p>
    <w:p w:rsidR="009947C5" w:rsidRPr="00E518C7" w:rsidRDefault="009947C5" w:rsidP="00CF5FE5">
      <w:pPr>
        <w:rPr>
          <w:sz w:val="20"/>
        </w:rPr>
      </w:pPr>
    </w:p>
    <w:p w:rsidR="00D746C0" w:rsidRPr="00AA7C5F" w:rsidRDefault="00CC47C9" w:rsidP="00CF5FE5">
      <w:pPr>
        <w:rPr>
          <w:sz w:val="20"/>
        </w:rPr>
      </w:pPr>
      <w:r w:rsidRPr="00E518C7">
        <w:rPr>
          <w:sz w:val="20"/>
        </w:rPr>
        <w:t xml:space="preserve">For the </w:t>
      </w:r>
      <w:r w:rsidRPr="00E518C7">
        <w:rPr>
          <w:i/>
          <w:sz w:val="20"/>
        </w:rPr>
        <w:t>engage</w:t>
      </w:r>
      <w:r w:rsidRPr="00E518C7">
        <w:rPr>
          <w:sz w:val="20"/>
        </w:rPr>
        <w:t xml:space="preserve"> phase t</w:t>
      </w:r>
      <w:r w:rsidR="00D746C0">
        <w:rPr>
          <w:sz w:val="20"/>
        </w:rPr>
        <w:t>w</w:t>
      </w:r>
      <w:r w:rsidRPr="00E518C7">
        <w:rPr>
          <w:sz w:val="20"/>
        </w:rPr>
        <w:t xml:space="preserve">o </w:t>
      </w:r>
      <w:r w:rsidR="008E6C74">
        <w:rPr>
          <w:sz w:val="20"/>
        </w:rPr>
        <w:t>very intriguing experiment</w:t>
      </w:r>
      <w:r w:rsidRPr="00E518C7">
        <w:rPr>
          <w:sz w:val="20"/>
        </w:rPr>
        <w:t xml:space="preserve">s </w:t>
      </w:r>
      <w:r w:rsidR="00AA7C5F">
        <w:rPr>
          <w:sz w:val="20"/>
        </w:rPr>
        <w:t>are</w:t>
      </w:r>
      <w:r w:rsidRPr="00E518C7">
        <w:rPr>
          <w:sz w:val="20"/>
        </w:rPr>
        <w:t xml:space="preserve"> shown.</w:t>
      </w:r>
      <w:r w:rsidR="009947C5" w:rsidRPr="00E518C7">
        <w:rPr>
          <w:sz w:val="20"/>
        </w:rPr>
        <w:t xml:space="preserve"> </w:t>
      </w:r>
      <w:r w:rsidRPr="00E518C7">
        <w:rPr>
          <w:sz w:val="20"/>
        </w:rPr>
        <w:t>a) A wave-pendulum, that consists of a series of pendulum with different lengths so</w:t>
      </w:r>
      <w:r w:rsidR="00AA7C5F">
        <w:rPr>
          <w:sz w:val="20"/>
        </w:rPr>
        <w:t xml:space="preserve"> to have decreasing periods. W</w:t>
      </w:r>
      <w:r w:rsidRPr="00E518C7">
        <w:rPr>
          <w:sz w:val="20"/>
        </w:rPr>
        <w:t xml:space="preserve">hen </w:t>
      </w:r>
      <w:r w:rsidR="00AA7C5F">
        <w:rPr>
          <w:sz w:val="20"/>
        </w:rPr>
        <w:t xml:space="preserve">the pendulums are </w:t>
      </w:r>
      <w:r w:rsidRPr="00E518C7">
        <w:rPr>
          <w:sz w:val="20"/>
        </w:rPr>
        <w:t xml:space="preserve">simultaneously released, </w:t>
      </w:r>
      <w:r w:rsidR="00AA7C5F">
        <w:rPr>
          <w:sz w:val="20"/>
        </w:rPr>
        <w:t xml:space="preserve">they </w:t>
      </w:r>
      <w:r w:rsidRPr="00E518C7">
        <w:rPr>
          <w:sz w:val="20"/>
        </w:rPr>
        <w:t>give the impression of a transverse wave that</w:t>
      </w:r>
      <w:r w:rsidR="00D746C0">
        <w:rPr>
          <w:sz w:val="20"/>
        </w:rPr>
        <w:t xml:space="preserve"> change its shape with time and</w:t>
      </w:r>
      <w:r w:rsidR="00AA7C5F">
        <w:rPr>
          <w:sz w:val="20"/>
        </w:rPr>
        <w:t>, eventually,</w:t>
      </w:r>
      <w:r w:rsidRPr="00E518C7">
        <w:rPr>
          <w:sz w:val="20"/>
        </w:rPr>
        <w:t xml:space="preserve"> come</w:t>
      </w:r>
      <w:r w:rsidR="00AA7C5F">
        <w:rPr>
          <w:sz w:val="20"/>
        </w:rPr>
        <w:t>s back to the initial condition</w:t>
      </w:r>
      <w:r w:rsidRPr="00E518C7">
        <w:rPr>
          <w:sz w:val="20"/>
        </w:rPr>
        <w:t>.</w:t>
      </w:r>
      <w:r w:rsidR="009947C5" w:rsidRPr="00E518C7">
        <w:rPr>
          <w:sz w:val="20"/>
        </w:rPr>
        <w:t xml:space="preserve"> </w:t>
      </w:r>
      <w:r w:rsidRPr="00E518C7">
        <w:rPr>
          <w:sz w:val="20"/>
        </w:rPr>
        <w:t xml:space="preserve">b) </w:t>
      </w:r>
      <w:r w:rsidR="00AA7C5F">
        <w:rPr>
          <w:sz w:val="20"/>
        </w:rPr>
        <w:t>Two</w:t>
      </w:r>
      <w:r w:rsidRPr="00E518C7">
        <w:rPr>
          <w:sz w:val="20"/>
        </w:rPr>
        <w:t xml:space="preserve"> coupled pendulums in which the energy is gradually transferred from one pendulum to another.</w:t>
      </w:r>
    </w:p>
    <w:p w:rsidR="009947C5" w:rsidRPr="00E518C7" w:rsidRDefault="009947C5" w:rsidP="00CF5FE5">
      <w:pPr>
        <w:rPr>
          <w:sz w:val="20"/>
        </w:rPr>
      </w:pPr>
    </w:p>
    <w:p w:rsidR="00AA7C5F" w:rsidRDefault="009947C5" w:rsidP="00CF5FE5">
      <w:pPr>
        <w:rPr>
          <w:sz w:val="20"/>
        </w:rPr>
      </w:pPr>
      <w:r w:rsidRPr="00E518C7">
        <w:rPr>
          <w:sz w:val="20"/>
        </w:rPr>
        <w:t xml:space="preserve">The </w:t>
      </w:r>
      <w:r w:rsidRPr="00E518C7">
        <w:rPr>
          <w:i/>
          <w:sz w:val="20"/>
        </w:rPr>
        <w:t>explore</w:t>
      </w:r>
      <w:r w:rsidR="00AA7C5F">
        <w:rPr>
          <w:sz w:val="20"/>
        </w:rPr>
        <w:t xml:space="preserve"> phase starts</w:t>
      </w:r>
      <w:r w:rsidRPr="00E518C7">
        <w:rPr>
          <w:sz w:val="20"/>
        </w:rPr>
        <w:t xml:space="preserve"> with the questions: </w:t>
      </w:r>
      <w:r w:rsidR="00CC47C9" w:rsidRPr="00E518C7">
        <w:rPr>
          <w:sz w:val="20"/>
        </w:rPr>
        <w:t>Which are the similarities/diversities of th</w:t>
      </w:r>
      <w:r w:rsidR="00AA7C5F">
        <w:rPr>
          <w:sz w:val="20"/>
        </w:rPr>
        <w:t>e previous</w:t>
      </w:r>
      <w:r w:rsidR="00CC47C9" w:rsidRPr="00E518C7">
        <w:rPr>
          <w:sz w:val="20"/>
        </w:rPr>
        <w:t xml:space="preserve"> two systems? </w:t>
      </w:r>
      <w:r w:rsidR="00CF5FE5" w:rsidRPr="00E518C7">
        <w:rPr>
          <w:sz w:val="20"/>
        </w:rPr>
        <w:t xml:space="preserve">Is it possible to have </w:t>
      </w:r>
      <w:r w:rsidR="00DC085B" w:rsidRPr="00E518C7">
        <w:rPr>
          <w:sz w:val="20"/>
        </w:rPr>
        <w:t>a</w:t>
      </w:r>
      <w:r w:rsidR="00CF5FE5" w:rsidRPr="00E518C7">
        <w:rPr>
          <w:sz w:val="20"/>
        </w:rPr>
        <w:t xml:space="preserve"> harmonic oscillation, when the oscillator</w:t>
      </w:r>
      <w:r w:rsidR="00BA3A06">
        <w:rPr>
          <w:sz w:val="20"/>
        </w:rPr>
        <w:t>s</w:t>
      </w:r>
      <w:r w:rsidR="00CF5FE5" w:rsidRPr="00E518C7">
        <w:rPr>
          <w:sz w:val="20"/>
        </w:rPr>
        <w:t xml:space="preserve"> are coupled?</w:t>
      </w:r>
      <w:r w:rsidRPr="00E518C7">
        <w:rPr>
          <w:sz w:val="20"/>
        </w:rPr>
        <w:t xml:space="preserve"> </w:t>
      </w:r>
    </w:p>
    <w:p w:rsidR="009947C5" w:rsidRDefault="00EF253F" w:rsidP="00CF5FE5">
      <w:pPr>
        <w:rPr>
          <w:sz w:val="20"/>
        </w:rPr>
      </w:pPr>
      <w:r w:rsidRPr="00E518C7">
        <w:rPr>
          <w:sz w:val="20"/>
        </w:rPr>
        <w:t>To a</w:t>
      </w:r>
      <w:r w:rsidR="00AA7C5F">
        <w:rPr>
          <w:sz w:val="20"/>
        </w:rPr>
        <w:t>nswer this second</w:t>
      </w:r>
      <w:r w:rsidRPr="00E518C7">
        <w:rPr>
          <w:sz w:val="20"/>
        </w:rPr>
        <w:t xml:space="preserve"> questio</w:t>
      </w:r>
      <w:r w:rsidR="00AA7C5F">
        <w:rPr>
          <w:sz w:val="20"/>
        </w:rPr>
        <w:t>n we can build</w:t>
      </w:r>
      <w:r w:rsidR="00D746C0">
        <w:rPr>
          <w:sz w:val="20"/>
        </w:rPr>
        <w:t xml:space="preserve"> system</w:t>
      </w:r>
      <w:r w:rsidR="00AA7C5F">
        <w:rPr>
          <w:sz w:val="20"/>
        </w:rPr>
        <w:t>s</w:t>
      </w:r>
      <w:r w:rsidR="00D746C0">
        <w:rPr>
          <w:sz w:val="20"/>
        </w:rPr>
        <w:t xml:space="preserve"> consisting</w:t>
      </w:r>
      <w:r w:rsidRPr="00E518C7">
        <w:rPr>
          <w:sz w:val="20"/>
        </w:rPr>
        <w:t xml:space="preserve"> of two to five physical pendulums coupled by identical springs. </w:t>
      </w:r>
      <w:r w:rsidR="00AA7C5F">
        <w:rPr>
          <w:sz w:val="20"/>
        </w:rPr>
        <w:t>These system</w:t>
      </w:r>
      <w:r w:rsidR="00DC085B">
        <w:rPr>
          <w:sz w:val="20"/>
        </w:rPr>
        <w:t>s</w:t>
      </w:r>
      <w:r w:rsidR="00AA7C5F">
        <w:rPr>
          <w:sz w:val="20"/>
        </w:rPr>
        <w:t xml:space="preserve"> are</w:t>
      </w:r>
      <w:r w:rsidRPr="00E518C7">
        <w:rPr>
          <w:sz w:val="20"/>
        </w:rPr>
        <w:t xml:space="preserve"> particularly useful: </w:t>
      </w:r>
      <w:proofErr w:type="spellStart"/>
      <w:r w:rsidRPr="00E518C7">
        <w:rPr>
          <w:sz w:val="20"/>
        </w:rPr>
        <w:t>i</w:t>
      </w:r>
      <w:proofErr w:type="spellEnd"/>
      <w:r w:rsidRPr="00E518C7">
        <w:rPr>
          <w:sz w:val="20"/>
        </w:rPr>
        <w:t>) to easily intro</w:t>
      </w:r>
      <w:r w:rsidR="00E518C7" w:rsidRPr="00E518C7">
        <w:rPr>
          <w:sz w:val="20"/>
        </w:rPr>
        <w:t>duce some particular (a student</w:t>
      </w:r>
      <w:r w:rsidR="00BA3A06">
        <w:rPr>
          <w:sz w:val="20"/>
        </w:rPr>
        <w:t xml:space="preserve"> said “spectacular”)</w:t>
      </w:r>
      <w:r w:rsidRPr="00E518C7">
        <w:rPr>
          <w:sz w:val="20"/>
        </w:rPr>
        <w:t xml:space="preserve"> configurations</w:t>
      </w:r>
      <w:r w:rsidR="00BA3A06">
        <w:rPr>
          <w:sz w:val="20"/>
        </w:rPr>
        <w:t xml:space="preserve"> of motion for</w:t>
      </w:r>
      <w:r w:rsidRPr="00E518C7">
        <w:rPr>
          <w:sz w:val="20"/>
        </w:rPr>
        <w:t xml:space="preserve"> the entire system: the normal modes; ii) to recognize that when such a complex system oscillates in one of its normal modes, there i</w:t>
      </w:r>
      <w:r w:rsidR="00AA7C5F">
        <w:rPr>
          <w:sz w:val="20"/>
        </w:rPr>
        <w:t>s no energy exchange between its</w:t>
      </w:r>
      <w:r w:rsidRPr="00E518C7">
        <w:rPr>
          <w:sz w:val="20"/>
        </w:rPr>
        <w:t xml:space="preserve"> single parts (oscillators); iii) to see that every casual motion confi</w:t>
      </w:r>
      <w:r w:rsidR="00AA7C5F">
        <w:rPr>
          <w:sz w:val="20"/>
        </w:rPr>
        <w:t>guration of the system is</w:t>
      </w:r>
      <w:r w:rsidRPr="00E518C7">
        <w:rPr>
          <w:sz w:val="20"/>
        </w:rPr>
        <w:t xml:space="preserve"> a </w:t>
      </w:r>
      <w:r w:rsidR="00AA7C5F">
        <w:rPr>
          <w:sz w:val="20"/>
        </w:rPr>
        <w:t xml:space="preserve">linear </w:t>
      </w:r>
      <w:r w:rsidRPr="00E518C7">
        <w:rPr>
          <w:sz w:val="20"/>
        </w:rPr>
        <w:t xml:space="preserve">superposition of its normal modes. </w:t>
      </w:r>
      <w:r w:rsidR="00AA7C5F">
        <w:rPr>
          <w:sz w:val="20"/>
        </w:rPr>
        <w:t>In discussing such systems</w:t>
      </w:r>
      <w:r w:rsidR="00C22213">
        <w:rPr>
          <w:sz w:val="20"/>
        </w:rPr>
        <w:t>,</w:t>
      </w:r>
      <w:r w:rsidR="00AA7C5F">
        <w:rPr>
          <w:sz w:val="20"/>
        </w:rPr>
        <w:t xml:space="preserve"> we</w:t>
      </w:r>
      <w:r w:rsidR="00AA7C5F" w:rsidRPr="00AA7C5F">
        <w:rPr>
          <w:sz w:val="20"/>
        </w:rPr>
        <w:t xml:space="preserve"> find it particularly useful </w:t>
      </w:r>
      <w:r w:rsidR="00AA7C5F">
        <w:rPr>
          <w:sz w:val="20"/>
        </w:rPr>
        <w:t xml:space="preserve">to use both, sonar </w:t>
      </w:r>
      <w:r w:rsidR="00AA7C5F" w:rsidRPr="00AA7C5F">
        <w:rPr>
          <w:sz w:val="20"/>
        </w:rPr>
        <w:t>d</w:t>
      </w:r>
      <w:r w:rsidR="00AA7C5F">
        <w:rPr>
          <w:sz w:val="20"/>
        </w:rPr>
        <w:t xml:space="preserve">ata logging techniques and </w:t>
      </w:r>
      <w:r w:rsidR="00AA7C5F" w:rsidRPr="00AA7C5F">
        <w:rPr>
          <w:sz w:val="20"/>
        </w:rPr>
        <w:t>video analysis.</w:t>
      </w:r>
      <w:r w:rsidR="00AA7C5F">
        <w:rPr>
          <w:sz w:val="20"/>
        </w:rPr>
        <w:t xml:space="preserve"> In particular, </w:t>
      </w:r>
      <w:r w:rsidRPr="00E518C7">
        <w:rPr>
          <w:sz w:val="20"/>
        </w:rPr>
        <w:t xml:space="preserve">slow motion video of </w:t>
      </w:r>
      <w:r w:rsidR="00AA7C5F">
        <w:rPr>
          <w:sz w:val="20"/>
        </w:rPr>
        <w:t xml:space="preserve"> </w:t>
      </w:r>
      <w:r w:rsidRPr="00E518C7">
        <w:rPr>
          <w:sz w:val="20"/>
        </w:rPr>
        <w:t xml:space="preserve">2 to 5 mass spring oscillator </w:t>
      </w:r>
      <w:r w:rsidR="00AA7C5F">
        <w:rPr>
          <w:sz w:val="20"/>
        </w:rPr>
        <w:t>can</w:t>
      </w:r>
      <w:r w:rsidRPr="00E518C7">
        <w:rPr>
          <w:sz w:val="20"/>
        </w:rPr>
        <w:t xml:space="preserve"> clearly s</w:t>
      </w:r>
      <w:r w:rsidR="00AA7C5F">
        <w:rPr>
          <w:sz w:val="20"/>
        </w:rPr>
        <w:t>how</w:t>
      </w:r>
      <w:r w:rsidRPr="00E518C7">
        <w:rPr>
          <w:sz w:val="20"/>
        </w:rPr>
        <w:t xml:space="preserve"> the various modes of oscillations</w:t>
      </w:r>
      <w:r w:rsidR="00AA7C5F">
        <w:rPr>
          <w:sz w:val="20"/>
        </w:rPr>
        <w:t xml:space="preserve"> and the resulting relations the among frequencies and the relative phases of each oscillator</w:t>
      </w:r>
      <w:r w:rsidRPr="00E518C7">
        <w:rPr>
          <w:sz w:val="20"/>
        </w:rPr>
        <w:t>.</w:t>
      </w:r>
      <w:r w:rsidR="00AA7C5F">
        <w:rPr>
          <w:sz w:val="20"/>
        </w:rPr>
        <w:t xml:space="preserve"> </w:t>
      </w:r>
    </w:p>
    <w:p w:rsidR="009F0F44" w:rsidRPr="00CD189C" w:rsidRDefault="009F0F44" w:rsidP="00CF5FE5">
      <w:pPr>
        <w:rPr>
          <w:color w:val="FF0000"/>
          <w:sz w:val="20"/>
        </w:rPr>
      </w:pPr>
    </w:p>
    <w:p w:rsidR="00E01EBB" w:rsidRDefault="009947C5" w:rsidP="00CF5FE5">
      <w:pPr>
        <w:rPr>
          <w:sz w:val="20"/>
        </w:rPr>
      </w:pPr>
      <w:r w:rsidRPr="00E518C7">
        <w:rPr>
          <w:sz w:val="20"/>
        </w:rPr>
        <w:t xml:space="preserve">In the </w:t>
      </w:r>
      <w:r w:rsidRPr="00E518C7">
        <w:rPr>
          <w:i/>
          <w:sz w:val="20"/>
        </w:rPr>
        <w:t>explain</w:t>
      </w:r>
      <w:r w:rsidR="00F019CD">
        <w:rPr>
          <w:sz w:val="20"/>
        </w:rPr>
        <w:t xml:space="preserve"> phase</w:t>
      </w:r>
      <w:r w:rsidR="00C22213">
        <w:rPr>
          <w:sz w:val="20"/>
        </w:rPr>
        <w:t>,</w:t>
      </w:r>
      <w:r w:rsidR="00F019CD">
        <w:rPr>
          <w:sz w:val="20"/>
        </w:rPr>
        <w:t xml:space="preserve"> some different</w:t>
      </w:r>
      <w:r w:rsidR="0071479F" w:rsidRPr="00E518C7">
        <w:rPr>
          <w:sz w:val="20"/>
        </w:rPr>
        <w:t xml:space="preserve"> </w:t>
      </w:r>
      <w:r w:rsidRPr="00E518C7">
        <w:rPr>
          <w:sz w:val="20"/>
        </w:rPr>
        <w:t xml:space="preserve">mathematical explanatory schemas </w:t>
      </w:r>
      <w:r w:rsidR="007C23EA">
        <w:rPr>
          <w:sz w:val="20"/>
        </w:rPr>
        <w:t>are</w:t>
      </w:r>
      <w:r w:rsidRPr="00E518C7">
        <w:rPr>
          <w:sz w:val="20"/>
        </w:rPr>
        <w:t xml:space="preserve"> discussed</w:t>
      </w:r>
      <w:r w:rsidR="00C22213">
        <w:rPr>
          <w:sz w:val="20"/>
        </w:rPr>
        <w:t>. A</w:t>
      </w:r>
      <w:r w:rsidR="00E01EBB" w:rsidRPr="00E01EBB">
        <w:rPr>
          <w:sz w:val="20"/>
        </w:rPr>
        <w:t xml:space="preserve">mong </w:t>
      </w:r>
      <w:r w:rsidR="00C22213" w:rsidRPr="00E01EBB">
        <w:rPr>
          <w:sz w:val="20"/>
        </w:rPr>
        <w:t>these,</w:t>
      </w:r>
      <w:r w:rsidR="00E01EBB" w:rsidRPr="00E01EBB">
        <w:rPr>
          <w:sz w:val="20"/>
        </w:rPr>
        <w:t xml:space="preserve"> we highlight</w:t>
      </w:r>
      <w:r w:rsidR="00E01EBB">
        <w:rPr>
          <w:sz w:val="20"/>
        </w:rPr>
        <w:t xml:space="preserve"> </w:t>
      </w:r>
      <w:r w:rsidR="0071479F" w:rsidRPr="00E518C7">
        <w:rPr>
          <w:sz w:val="20"/>
        </w:rPr>
        <w:t>an algebraic decoupling of the equations of motion of a two mass-spring oscillator system</w:t>
      </w:r>
      <w:r w:rsidR="00E01EBB">
        <w:rPr>
          <w:sz w:val="20"/>
        </w:rPr>
        <w:t xml:space="preserve"> and</w:t>
      </w:r>
      <w:r w:rsidR="00622A12" w:rsidRPr="00E518C7">
        <w:rPr>
          <w:sz w:val="20"/>
        </w:rPr>
        <w:t xml:space="preserve"> a simple connection with the Fourie</w:t>
      </w:r>
      <w:r w:rsidR="00EF253F" w:rsidRPr="00E518C7">
        <w:rPr>
          <w:sz w:val="20"/>
        </w:rPr>
        <w:t>r</w:t>
      </w:r>
      <w:r w:rsidR="00E01EBB">
        <w:rPr>
          <w:sz w:val="20"/>
        </w:rPr>
        <w:t xml:space="preserve"> Transform also with the experimental tool of the FFT (Fast Fourier Transform) that can be very useful also in the description of systems with more degree</w:t>
      </w:r>
      <w:r w:rsidR="007C23EA">
        <w:rPr>
          <w:sz w:val="20"/>
        </w:rPr>
        <w:t>s</w:t>
      </w:r>
      <w:r w:rsidR="00E01EBB">
        <w:rPr>
          <w:sz w:val="20"/>
        </w:rPr>
        <w:t xml:space="preserve"> of freedom.</w:t>
      </w:r>
    </w:p>
    <w:p w:rsidR="00E01EBB" w:rsidRDefault="00E01EBB" w:rsidP="00CF5FE5">
      <w:pPr>
        <w:rPr>
          <w:sz w:val="20"/>
        </w:rPr>
      </w:pPr>
    </w:p>
    <w:p w:rsidR="009947C5" w:rsidRDefault="00622A12" w:rsidP="00CF5FE5">
      <w:pPr>
        <w:rPr>
          <w:noProof/>
          <w:sz w:val="22"/>
          <w:szCs w:val="22"/>
          <w:lang w:eastAsia="it-IT"/>
        </w:rPr>
      </w:pPr>
      <w:r w:rsidRPr="00E518C7">
        <w:rPr>
          <w:sz w:val="20"/>
        </w:rPr>
        <w:t>A general conclusion</w:t>
      </w:r>
      <w:r w:rsidR="0071479F" w:rsidRPr="00E518C7">
        <w:rPr>
          <w:sz w:val="20"/>
        </w:rPr>
        <w:t xml:space="preserve"> </w:t>
      </w:r>
      <w:r w:rsidR="007C23EA">
        <w:rPr>
          <w:sz w:val="20"/>
        </w:rPr>
        <w:t>is</w:t>
      </w:r>
      <w:r w:rsidR="0071479F" w:rsidRPr="00E518C7">
        <w:rPr>
          <w:sz w:val="20"/>
        </w:rPr>
        <w:t xml:space="preserve"> </w:t>
      </w:r>
      <w:r w:rsidR="007C23EA">
        <w:rPr>
          <w:sz w:val="20"/>
        </w:rPr>
        <w:t>also</w:t>
      </w:r>
      <w:r w:rsidR="0071479F" w:rsidRPr="00E518C7">
        <w:rPr>
          <w:sz w:val="20"/>
        </w:rPr>
        <w:t xml:space="preserve"> reached: </w:t>
      </w:r>
      <w:r w:rsidR="009947C5" w:rsidRPr="00E518C7">
        <w:rPr>
          <w:sz w:val="20"/>
        </w:rPr>
        <w:t xml:space="preserve">in a system with </w:t>
      </w:r>
      <w:r w:rsidR="009947C5" w:rsidRPr="00E518C7">
        <w:rPr>
          <w:i/>
          <w:sz w:val="20"/>
        </w:rPr>
        <w:t>n</w:t>
      </w:r>
      <w:r w:rsidR="009947C5" w:rsidRPr="00E518C7">
        <w:rPr>
          <w:sz w:val="20"/>
        </w:rPr>
        <w:t xml:space="preserve"> degrees of </w:t>
      </w:r>
      <w:r w:rsidR="00C22213" w:rsidRPr="00E518C7">
        <w:rPr>
          <w:sz w:val="20"/>
        </w:rPr>
        <w:t>freedom,</w:t>
      </w:r>
      <w:r w:rsidR="009947C5" w:rsidRPr="00E518C7">
        <w:rPr>
          <w:sz w:val="20"/>
        </w:rPr>
        <w:t xml:space="preserve"> there are always </w:t>
      </w:r>
      <w:r w:rsidR="009947C5" w:rsidRPr="00E518C7">
        <w:rPr>
          <w:i/>
          <w:sz w:val="20"/>
        </w:rPr>
        <w:t>n</w:t>
      </w:r>
      <w:r w:rsidR="009947C5" w:rsidRPr="00E518C7">
        <w:rPr>
          <w:sz w:val="20"/>
        </w:rPr>
        <w:t xml:space="preserve"> </w:t>
      </w:r>
      <w:r w:rsidR="0071479F" w:rsidRPr="00E518C7">
        <w:rPr>
          <w:sz w:val="20"/>
        </w:rPr>
        <w:t>ways of producing a proper oscillation</w:t>
      </w:r>
      <w:r w:rsidR="00521476">
        <w:rPr>
          <w:sz w:val="20"/>
        </w:rPr>
        <w:t>,</w:t>
      </w:r>
      <w:r w:rsidR="0071479F" w:rsidRPr="00E518C7">
        <w:rPr>
          <w:sz w:val="20"/>
        </w:rPr>
        <w:t xml:space="preserve"> such that each oscillator of the system performs harmonic motion. Moreover, a graphic </w:t>
      </w:r>
      <w:r w:rsidR="007C23EA">
        <w:rPr>
          <w:sz w:val="20"/>
        </w:rPr>
        <w:t xml:space="preserve">and powerful </w:t>
      </w:r>
      <w:r w:rsidR="0071479F" w:rsidRPr="00E518C7">
        <w:rPr>
          <w:sz w:val="20"/>
        </w:rPr>
        <w:t xml:space="preserve">way of determining the </w:t>
      </w:r>
      <w:proofErr w:type="spellStart"/>
      <w:r w:rsidR="0071479F" w:rsidRPr="00E518C7">
        <w:rPr>
          <w:i/>
          <w:sz w:val="20"/>
        </w:rPr>
        <w:t>m</w:t>
      </w:r>
      <w:r w:rsidR="0071479F" w:rsidRPr="00E518C7">
        <w:rPr>
          <w:sz w:val="20"/>
          <w:vertAlign w:val="superscript"/>
        </w:rPr>
        <w:t>th</w:t>
      </w:r>
      <w:proofErr w:type="spellEnd"/>
      <w:r w:rsidR="0071479F" w:rsidRPr="00E518C7">
        <w:rPr>
          <w:sz w:val="20"/>
          <w:vertAlign w:val="superscript"/>
        </w:rPr>
        <w:t xml:space="preserve"> </w:t>
      </w:r>
      <w:r w:rsidR="0071479F" w:rsidRPr="00E518C7">
        <w:rPr>
          <w:sz w:val="20"/>
        </w:rPr>
        <w:t xml:space="preserve">mode of </w:t>
      </w:r>
      <w:r w:rsidR="0071479F" w:rsidRPr="00E518C7">
        <w:rPr>
          <w:i/>
          <w:sz w:val="20"/>
        </w:rPr>
        <w:t>n</w:t>
      </w:r>
      <w:r w:rsidR="0071479F" w:rsidRPr="00E518C7">
        <w:rPr>
          <w:sz w:val="20"/>
        </w:rPr>
        <w:t xml:space="preserve"> </w:t>
      </w:r>
      <w:r w:rsidR="0071479F" w:rsidRPr="00E518C7">
        <w:rPr>
          <w:sz w:val="20"/>
        </w:rPr>
        <w:lastRenderedPageBreak/>
        <w:t>coupled oscillators</w:t>
      </w:r>
      <w:r w:rsidR="007C23EA">
        <w:rPr>
          <w:sz w:val="20"/>
        </w:rPr>
        <w:t>,</w:t>
      </w:r>
      <w:r w:rsidR="0071479F" w:rsidRPr="00E518C7">
        <w:rPr>
          <w:sz w:val="20"/>
        </w:rPr>
        <w:t xml:space="preserve"> </w:t>
      </w:r>
      <w:r w:rsidR="007C23EA">
        <w:rPr>
          <w:sz w:val="20"/>
        </w:rPr>
        <w:t xml:space="preserve">in </w:t>
      </w:r>
      <w:r w:rsidR="0071479F" w:rsidRPr="00E518C7">
        <w:rPr>
          <w:sz w:val="20"/>
        </w:rPr>
        <w:t>clear analogy with stationary waves on a rod</w:t>
      </w:r>
      <w:r w:rsidR="007C23EA">
        <w:rPr>
          <w:sz w:val="20"/>
        </w:rPr>
        <w:t>, is given</w:t>
      </w:r>
      <w:r w:rsidR="00521476">
        <w:rPr>
          <w:sz w:val="20"/>
        </w:rPr>
        <w:t xml:space="preserve"> (see Fig.5 for a</w:t>
      </w:r>
      <w:r w:rsidR="007C23EA">
        <w:rPr>
          <w:sz w:val="20"/>
        </w:rPr>
        <w:t xml:space="preserve"> self-explanatory</w:t>
      </w:r>
      <w:r w:rsidR="0071479F" w:rsidRPr="00E518C7">
        <w:rPr>
          <w:sz w:val="20"/>
        </w:rPr>
        <w:t xml:space="preserve"> </w:t>
      </w:r>
      <w:r w:rsidR="007C23EA">
        <w:rPr>
          <w:sz w:val="20"/>
        </w:rPr>
        <w:t>sketch of the method made by a secondary school student</w:t>
      </w:r>
      <w:r w:rsidR="0071479F" w:rsidRPr="00E518C7">
        <w:rPr>
          <w:sz w:val="20"/>
        </w:rPr>
        <w:t>).</w:t>
      </w:r>
    </w:p>
    <w:p w:rsidR="0071479F" w:rsidRPr="0071479F" w:rsidRDefault="0071479F" w:rsidP="0071479F">
      <w:pPr>
        <w:jc w:val="center"/>
        <w:rPr>
          <w:sz w:val="22"/>
          <w:szCs w:val="22"/>
        </w:rPr>
      </w:pPr>
      <w:r>
        <w:rPr>
          <w:noProof/>
          <w:sz w:val="22"/>
          <w:szCs w:val="22"/>
          <w:lang w:val="it-IT" w:eastAsia="it-IT"/>
        </w:rPr>
        <w:drawing>
          <wp:inline distT="0" distB="0" distL="0" distR="0" wp14:anchorId="703B9E87">
            <wp:extent cx="1259456" cy="1000664"/>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4502" cy="1004673"/>
                    </a:xfrm>
                    <a:prstGeom prst="rect">
                      <a:avLst/>
                    </a:prstGeom>
                    <a:noFill/>
                  </pic:spPr>
                </pic:pic>
              </a:graphicData>
            </a:graphic>
          </wp:inline>
        </w:drawing>
      </w:r>
    </w:p>
    <w:p w:rsidR="0071479F" w:rsidRDefault="0071479F" w:rsidP="0071479F">
      <w:pPr>
        <w:jc w:val="center"/>
        <w:rPr>
          <w:sz w:val="22"/>
          <w:szCs w:val="22"/>
        </w:rPr>
      </w:pPr>
    </w:p>
    <w:p w:rsidR="0071479F" w:rsidRPr="0071479F" w:rsidRDefault="00521476" w:rsidP="0071479F">
      <w:pPr>
        <w:jc w:val="center"/>
        <w:rPr>
          <w:sz w:val="18"/>
          <w:szCs w:val="18"/>
        </w:rPr>
      </w:pPr>
      <w:r>
        <w:rPr>
          <w:b/>
          <w:sz w:val="18"/>
          <w:szCs w:val="18"/>
        </w:rPr>
        <w:t xml:space="preserve">Figure </w:t>
      </w:r>
      <w:r w:rsidR="0071479F" w:rsidRPr="0071479F">
        <w:rPr>
          <w:b/>
          <w:sz w:val="18"/>
          <w:szCs w:val="18"/>
        </w:rPr>
        <w:t>5</w:t>
      </w:r>
      <w:r>
        <w:rPr>
          <w:b/>
          <w:sz w:val="18"/>
          <w:szCs w:val="18"/>
        </w:rPr>
        <w:t>.</w:t>
      </w:r>
      <w:r w:rsidR="0071479F" w:rsidRPr="0071479F">
        <w:rPr>
          <w:sz w:val="18"/>
          <w:szCs w:val="18"/>
        </w:rPr>
        <w:t xml:space="preserve"> A schematic way of representing the 4 modes of oscillation of 4 coupled oscillators</w:t>
      </w:r>
    </w:p>
    <w:p w:rsidR="0071479F" w:rsidRDefault="0071479F" w:rsidP="0071479F">
      <w:pPr>
        <w:jc w:val="center"/>
        <w:rPr>
          <w:sz w:val="22"/>
          <w:szCs w:val="22"/>
        </w:rPr>
      </w:pPr>
    </w:p>
    <w:p w:rsidR="0071479F" w:rsidRPr="00E518C7" w:rsidRDefault="0071479F" w:rsidP="0071479F">
      <w:pPr>
        <w:rPr>
          <w:sz w:val="20"/>
        </w:rPr>
      </w:pPr>
      <w:r w:rsidRPr="00E518C7">
        <w:rPr>
          <w:sz w:val="20"/>
        </w:rPr>
        <w:t xml:space="preserve">In the </w:t>
      </w:r>
      <w:r w:rsidRPr="00E518C7">
        <w:rPr>
          <w:i/>
          <w:sz w:val="20"/>
        </w:rPr>
        <w:t>extend</w:t>
      </w:r>
      <w:r w:rsidR="004B3E63" w:rsidRPr="00E518C7">
        <w:rPr>
          <w:sz w:val="20"/>
        </w:rPr>
        <w:t xml:space="preserve"> phase the study of a </w:t>
      </w:r>
      <w:r w:rsidR="004B3E63" w:rsidRPr="00E05F0D">
        <w:rPr>
          <w:sz w:val="20"/>
        </w:rPr>
        <w:t>Shive</w:t>
      </w:r>
      <w:r w:rsidR="004B3E63" w:rsidRPr="00E518C7">
        <w:rPr>
          <w:i/>
          <w:sz w:val="20"/>
        </w:rPr>
        <w:t xml:space="preserve"> </w:t>
      </w:r>
      <w:r w:rsidR="004B3E63" w:rsidRPr="00E518C7">
        <w:rPr>
          <w:sz w:val="20"/>
        </w:rPr>
        <w:t>machine</w:t>
      </w:r>
      <w:r w:rsidR="004B3E63" w:rsidRPr="00E518C7">
        <w:rPr>
          <w:i/>
          <w:sz w:val="20"/>
        </w:rPr>
        <w:t xml:space="preserve"> </w:t>
      </w:r>
      <w:r w:rsidR="007C23EA">
        <w:rPr>
          <w:sz w:val="20"/>
        </w:rPr>
        <w:t xml:space="preserve">can be </w:t>
      </w:r>
      <w:r w:rsidR="004B3E63" w:rsidRPr="00E518C7">
        <w:rPr>
          <w:sz w:val="20"/>
        </w:rPr>
        <w:t xml:space="preserve">undertaken </w:t>
      </w:r>
      <w:r w:rsidR="007C23EA">
        <w:rPr>
          <w:sz w:val="20"/>
        </w:rPr>
        <w:t xml:space="preserve">and also </w:t>
      </w:r>
      <w:r w:rsidRPr="00E518C7">
        <w:rPr>
          <w:sz w:val="20"/>
        </w:rPr>
        <w:t xml:space="preserve">a qualitative study of the normal modes of </w:t>
      </w:r>
      <w:proofErr w:type="spellStart"/>
      <w:r w:rsidRPr="00E518C7">
        <w:rPr>
          <w:sz w:val="20"/>
        </w:rPr>
        <w:t>C</w:t>
      </w:r>
      <w:r w:rsidR="00E05F0D">
        <w:rPr>
          <w:sz w:val="20"/>
        </w:rPr>
        <w:t>h</w:t>
      </w:r>
      <w:r w:rsidRPr="00E518C7">
        <w:rPr>
          <w:sz w:val="20"/>
        </w:rPr>
        <w:t>ladni</w:t>
      </w:r>
      <w:proofErr w:type="spellEnd"/>
      <w:r w:rsidRPr="00E518C7">
        <w:rPr>
          <w:sz w:val="20"/>
        </w:rPr>
        <w:t xml:space="preserve"> plates </w:t>
      </w:r>
      <w:r w:rsidR="007C23EA">
        <w:rPr>
          <w:sz w:val="20"/>
        </w:rPr>
        <w:t>can be</w:t>
      </w:r>
      <w:r w:rsidRPr="00E518C7">
        <w:rPr>
          <w:sz w:val="20"/>
        </w:rPr>
        <w:t xml:space="preserve"> done</w:t>
      </w:r>
      <w:r w:rsidR="004B3E63" w:rsidRPr="00E518C7">
        <w:rPr>
          <w:sz w:val="20"/>
        </w:rPr>
        <w:t xml:space="preserve">. Moreover, </w:t>
      </w:r>
      <w:r w:rsidR="00622A12" w:rsidRPr="00E518C7">
        <w:rPr>
          <w:sz w:val="20"/>
        </w:rPr>
        <w:t xml:space="preserve">a research for the normal configurations of various </w:t>
      </w:r>
      <w:r w:rsidR="007C23EA">
        <w:rPr>
          <w:sz w:val="20"/>
        </w:rPr>
        <w:t xml:space="preserve">more general </w:t>
      </w:r>
      <w:r w:rsidR="00622A12" w:rsidRPr="00E518C7">
        <w:rPr>
          <w:sz w:val="20"/>
        </w:rPr>
        <w:t>systems</w:t>
      </w:r>
      <w:r w:rsidR="007C23EA">
        <w:rPr>
          <w:sz w:val="20"/>
        </w:rPr>
        <w:t>,</w:t>
      </w:r>
      <w:r w:rsidR="00622A12" w:rsidRPr="00E518C7">
        <w:rPr>
          <w:sz w:val="20"/>
        </w:rPr>
        <w:t xml:space="preserve"> such as a circular moving track with a heavy ball rolling over</w:t>
      </w:r>
      <w:r w:rsidR="00695183">
        <w:rPr>
          <w:sz w:val="20"/>
        </w:rPr>
        <w:t xml:space="preserve"> while the track can oscillate itself</w:t>
      </w:r>
      <w:r w:rsidR="007C23EA">
        <w:rPr>
          <w:sz w:val="20"/>
        </w:rPr>
        <w:t>,</w:t>
      </w:r>
      <w:r w:rsidR="00622A12" w:rsidRPr="00E518C7">
        <w:rPr>
          <w:sz w:val="20"/>
        </w:rPr>
        <w:t xml:space="preserve"> </w:t>
      </w:r>
      <w:r w:rsidR="007C23EA">
        <w:rPr>
          <w:sz w:val="20"/>
        </w:rPr>
        <w:t>is of sure help in making a the comprehension of normal modes deeper and wider</w:t>
      </w:r>
      <w:r w:rsidR="00695183">
        <w:rPr>
          <w:sz w:val="20"/>
        </w:rPr>
        <w:t>. E</w:t>
      </w:r>
      <w:r w:rsidR="00622A12" w:rsidRPr="00E518C7">
        <w:rPr>
          <w:sz w:val="20"/>
        </w:rPr>
        <w:t>ven a</w:t>
      </w:r>
      <w:r w:rsidR="001F7772" w:rsidRPr="00E518C7">
        <w:rPr>
          <w:sz w:val="20"/>
        </w:rPr>
        <w:t xml:space="preserve"> </w:t>
      </w:r>
      <w:r w:rsidR="007C23EA">
        <w:rPr>
          <w:sz w:val="20"/>
        </w:rPr>
        <w:t>two degree of freedom non-linear</w:t>
      </w:r>
      <w:r w:rsidR="001F7772" w:rsidRPr="00E518C7">
        <w:rPr>
          <w:sz w:val="20"/>
        </w:rPr>
        <w:t xml:space="preserve"> system</w:t>
      </w:r>
      <w:r w:rsidR="00BD58F5">
        <w:rPr>
          <w:sz w:val="20"/>
        </w:rPr>
        <w:t xml:space="preserve">, </w:t>
      </w:r>
      <w:r w:rsidR="00BD58F5" w:rsidRPr="00BD58F5">
        <w:rPr>
          <w:sz w:val="20"/>
        </w:rPr>
        <w:t xml:space="preserve">the parametric pendulum, that is </w:t>
      </w:r>
      <w:r w:rsidR="00BD58F5">
        <w:rPr>
          <w:sz w:val="20"/>
        </w:rPr>
        <w:t xml:space="preserve">a </w:t>
      </w:r>
      <w:r w:rsidR="00BD58F5" w:rsidRPr="00BD58F5">
        <w:rPr>
          <w:sz w:val="20"/>
        </w:rPr>
        <w:t>vertical mass-spring oscillator with the spring frequency that doubles the pendulum-like one [</w:t>
      </w:r>
      <w:proofErr w:type="spellStart"/>
      <w:r w:rsidR="00BD58F5" w:rsidRPr="00BD58F5">
        <w:rPr>
          <w:sz w:val="20"/>
        </w:rPr>
        <w:t>Boscolo</w:t>
      </w:r>
      <w:proofErr w:type="spellEnd"/>
      <w:r w:rsidR="00BD58F5" w:rsidRPr="00BD58F5">
        <w:rPr>
          <w:sz w:val="20"/>
        </w:rPr>
        <w:t xml:space="preserve"> et al 2014]</w:t>
      </w:r>
      <w:r w:rsidR="00BD58F5" w:rsidRPr="00BD58F5">
        <w:t xml:space="preserve"> </w:t>
      </w:r>
      <w:r w:rsidR="00BD58F5">
        <w:rPr>
          <w:sz w:val="20"/>
        </w:rPr>
        <w:t xml:space="preserve">is </w:t>
      </w:r>
      <w:r w:rsidR="00BD58F5" w:rsidRPr="00BD58F5">
        <w:rPr>
          <w:sz w:val="20"/>
        </w:rPr>
        <w:t xml:space="preserve">an </w:t>
      </w:r>
      <w:r w:rsidR="00BD58F5">
        <w:rPr>
          <w:sz w:val="20"/>
        </w:rPr>
        <w:t>appropriate conclusive</w:t>
      </w:r>
      <w:r w:rsidR="00BD58F5" w:rsidRPr="00BD58F5">
        <w:rPr>
          <w:sz w:val="20"/>
        </w:rPr>
        <w:t xml:space="preserve"> activity</w:t>
      </w:r>
      <w:r w:rsidR="00BD58F5">
        <w:rPr>
          <w:sz w:val="20"/>
        </w:rPr>
        <w:t xml:space="preserve"> of the extend phase. The</w:t>
      </w:r>
      <w:r w:rsidR="00622A12" w:rsidRPr="00E518C7">
        <w:rPr>
          <w:sz w:val="20"/>
        </w:rPr>
        <w:t xml:space="preserve"> two normal modes</w:t>
      </w:r>
      <w:r w:rsidR="00BD58F5">
        <w:rPr>
          <w:sz w:val="20"/>
        </w:rPr>
        <w:t xml:space="preserve"> of the parametric pendulum</w:t>
      </w:r>
      <w:r w:rsidR="001F7772" w:rsidRPr="00E518C7">
        <w:rPr>
          <w:sz w:val="20"/>
        </w:rPr>
        <w:t>,</w:t>
      </w:r>
      <w:r w:rsidR="00622A12" w:rsidRPr="00E518C7">
        <w:rPr>
          <w:sz w:val="20"/>
        </w:rPr>
        <w:t xml:space="preserve"> </w:t>
      </w:r>
      <w:r w:rsidR="007C23EA">
        <w:rPr>
          <w:sz w:val="20"/>
        </w:rPr>
        <w:t>that are obviously</w:t>
      </w:r>
      <w:r w:rsidR="00622A12" w:rsidRPr="00E518C7">
        <w:rPr>
          <w:sz w:val="20"/>
        </w:rPr>
        <w:t xml:space="preserve"> always independent for </w:t>
      </w:r>
      <w:r w:rsidR="00BD58F5">
        <w:rPr>
          <w:sz w:val="20"/>
        </w:rPr>
        <w:t xml:space="preserve">the linearized condition of </w:t>
      </w:r>
      <w:r w:rsidR="00622A12" w:rsidRPr="00E518C7">
        <w:rPr>
          <w:sz w:val="20"/>
        </w:rPr>
        <w:t>very small oscillations</w:t>
      </w:r>
      <w:r w:rsidR="007C23EA">
        <w:rPr>
          <w:sz w:val="20"/>
        </w:rPr>
        <w:t>,</w:t>
      </w:r>
      <w:r w:rsidR="00622A12" w:rsidRPr="00E518C7">
        <w:rPr>
          <w:sz w:val="20"/>
        </w:rPr>
        <w:t xml:space="preserve"> </w:t>
      </w:r>
      <w:r w:rsidR="00BD58F5">
        <w:rPr>
          <w:sz w:val="20"/>
        </w:rPr>
        <w:t>do instead largely</w:t>
      </w:r>
      <w:r w:rsidR="007C23EA">
        <w:rPr>
          <w:sz w:val="20"/>
        </w:rPr>
        <w:t xml:space="preserve"> interact</w:t>
      </w:r>
      <w:r w:rsidR="00695183">
        <w:rPr>
          <w:sz w:val="20"/>
        </w:rPr>
        <w:t>,</w:t>
      </w:r>
      <w:r w:rsidR="007C23EA">
        <w:rPr>
          <w:sz w:val="20"/>
        </w:rPr>
        <w:t xml:space="preserve"> when in the </w:t>
      </w:r>
      <w:r w:rsidR="00622A12" w:rsidRPr="00E518C7">
        <w:rPr>
          <w:sz w:val="20"/>
        </w:rPr>
        <w:t>resonant condition</w:t>
      </w:r>
      <w:r w:rsidR="00695183">
        <w:rPr>
          <w:sz w:val="20"/>
        </w:rPr>
        <w:t>,</w:t>
      </w:r>
      <w:r w:rsidR="00BD58F5">
        <w:rPr>
          <w:sz w:val="20"/>
        </w:rPr>
        <w:t xml:space="preserve"> with a very intriguing behaviour</w:t>
      </w:r>
      <w:r w:rsidR="00E05F0D">
        <w:rPr>
          <w:sz w:val="20"/>
        </w:rPr>
        <w:t>.</w:t>
      </w:r>
    </w:p>
    <w:p w:rsidR="00C85A77" w:rsidRPr="00E518C7" w:rsidRDefault="00C85A77" w:rsidP="0071479F">
      <w:pPr>
        <w:rPr>
          <w:sz w:val="20"/>
        </w:rPr>
      </w:pPr>
    </w:p>
    <w:p w:rsidR="00C85A77" w:rsidRPr="00E518C7" w:rsidRDefault="00C85A77" w:rsidP="0071479F">
      <w:pPr>
        <w:rPr>
          <w:sz w:val="20"/>
        </w:rPr>
      </w:pPr>
      <w:r w:rsidRPr="00E518C7">
        <w:rPr>
          <w:sz w:val="20"/>
        </w:rPr>
        <w:t>In the e</w:t>
      </w:r>
      <w:r w:rsidRPr="00E518C7">
        <w:rPr>
          <w:i/>
          <w:sz w:val="20"/>
        </w:rPr>
        <w:t>valuate</w:t>
      </w:r>
      <w:r w:rsidRPr="00E518C7">
        <w:rPr>
          <w:sz w:val="20"/>
        </w:rPr>
        <w:t xml:space="preserve"> phase</w:t>
      </w:r>
      <w:r w:rsidR="00D91F89">
        <w:rPr>
          <w:sz w:val="20"/>
        </w:rPr>
        <w:t>,</w:t>
      </w:r>
      <w:r w:rsidRPr="00E518C7">
        <w:rPr>
          <w:sz w:val="20"/>
        </w:rPr>
        <w:t xml:space="preserve"> a discussion of the result</w:t>
      </w:r>
      <w:r w:rsidR="002946C4">
        <w:rPr>
          <w:sz w:val="20"/>
        </w:rPr>
        <w:t>s</w:t>
      </w:r>
      <w:r w:rsidR="00D91F89">
        <w:rPr>
          <w:sz w:val="20"/>
        </w:rPr>
        <w:t>,</w:t>
      </w:r>
      <w:r w:rsidRPr="00E518C7">
        <w:rPr>
          <w:sz w:val="20"/>
        </w:rPr>
        <w:t xml:space="preserve"> obtained in classroom experimentations </w:t>
      </w:r>
      <w:r w:rsidR="002946C4">
        <w:rPr>
          <w:sz w:val="20"/>
        </w:rPr>
        <w:t>(</w:t>
      </w:r>
      <w:r w:rsidRPr="00E518C7">
        <w:rPr>
          <w:sz w:val="20"/>
        </w:rPr>
        <w:t>through written questionnaires and oral interviews</w:t>
      </w:r>
      <w:r w:rsidR="002946C4">
        <w:rPr>
          <w:sz w:val="20"/>
        </w:rPr>
        <w:t>)</w:t>
      </w:r>
      <w:r w:rsidRPr="00E518C7">
        <w:rPr>
          <w:sz w:val="20"/>
        </w:rPr>
        <w:t xml:space="preserve"> and that brought us to the final version of our path proposed in this workshop</w:t>
      </w:r>
      <w:r w:rsidR="00D91F89">
        <w:rPr>
          <w:sz w:val="20"/>
        </w:rPr>
        <w:t>,</w:t>
      </w:r>
      <w:r w:rsidRPr="00E518C7">
        <w:rPr>
          <w:sz w:val="20"/>
        </w:rPr>
        <w:t xml:space="preserve"> </w:t>
      </w:r>
      <w:r w:rsidR="00BD58F5">
        <w:rPr>
          <w:sz w:val="20"/>
        </w:rPr>
        <w:t>is</w:t>
      </w:r>
      <w:r w:rsidRPr="00E518C7">
        <w:rPr>
          <w:sz w:val="20"/>
        </w:rPr>
        <w:t xml:space="preserve"> done.</w:t>
      </w:r>
    </w:p>
    <w:p w:rsidR="00C85A77" w:rsidRPr="00E518C7" w:rsidRDefault="00C85A77" w:rsidP="0071479F">
      <w:pPr>
        <w:rPr>
          <w:sz w:val="20"/>
        </w:rPr>
      </w:pPr>
    </w:p>
    <w:p w:rsidR="00C85A77" w:rsidRPr="00E518C7" w:rsidRDefault="00E518C7" w:rsidP="0071479F">
      <w:pPr>
        <w:rPr>
          <w:b/>
          <w:sz w:val="22"/>
          <w:szCs w:val="22"/>
        </w:rPr>
      </w:pPr>
      <w:r w:rsidRPr="00E518C7">
        <w:rPr>
          <w:b/>
          <w:sz w:val="22"/>
          <w:szCs w:val="22"/>
        </w:rPr>
        <w:t>Conc</w:t>
      </w:r>
      <w:r w:rsidR="00C85A77" w:rsidRPr="00E518C7">
        <w:rPr>
          <w:b/>
          <w:sz w:val="22"/>
          <w:szCs w:val="22"/>
        </w:rPr>
        <w:t>l</w:t>
      </w:r>
      <w:r w:rsidRPr="00E518C7">
        <w:rPr>
          <w:b/>
          <w:sz w:val="22"/>
          <w:szCs w:val="22"/>
        </w:rPr>
        <w:t>u</w:t>
      </w:r>
      <w:r w:rsidR="00C85A77" w:rsidRPr="00E518C7">
        <w:rPr>
          <w:b/>
          <w:sz w:val="22"/>
          <w:szCs w:val="22"/>
        </w:rPr>
        <w:t>sion</w:t>
      </w:r>
      <w:r w:rsidRPr="00E518C7">
        <w:rPr>
          <w:b/>
          <w:sz w:val="22"/>
          <w:szCs w:val="22"/>
        </w:rPr>
        <w:t>s</w:t>
      </w:r>
    </w:p>
    <w:p w:rsidR="00C85A77" w:rsidRPr="00E518C7" w:rsidRDefault="00C85A77" w:rsidP="0071479F">
      <w:pPr>
        <w:rPr>
          <w:sz w:val="20"/>
        </w:rPr>
      </w:pPr>
    </w:p>
    <w:p w:rsidR="001F7772" w:rsidRPr="00E518C7" w:rsidRDefault="002946C4" w:rsidP="0071479F">
      <w:pPr>
        <w:rPr>
          <w:sz w:val="20"/>
        </w:rPr>
      </w:pPr>
      <w:r>
        <w:rPr>
          <w:sz w:val="20"/>
        </w:rPr>
        <w:t>The</w:t>
      </w:r>
      <w:r w:rsidR="001F7772" w:rsidRPr="00E518C7">
        <w:rPr>
          <w:sz w:val="20"/>
        </w:rPr>
        <w:t xml:space="preserve"> experimental approach here described allows to overcome most of the mathematical difficulties of treating coupled oscilla</w:t>
      </w:r>
      <w:r w:rsidR="00A4484E">
        <w:rPr>
          <w:sz w:val="20"/>
        </w:rPr>
        <w:t>tions in secondary school and can also shed</w:t>
      </w:r>
      <w:r w:rsidR="001F7772" w:rsidRPr="00E518C7">
        <w:rPr>
          <w:sz w:val="20"/>
        </w:rPr>
        <w:t xml:space="preserve"> light on some conceptual and disciplinary</w:t>
      </w:r>
      <w:r w:rsidR="00A4484E">
        <w:rPr>
          <w:sz w:val="20"/>
        </w:rPr>
        <w:t xml:space="preserve"> knots</w:t>
      </w:r>
      <w:r w:rsidR="001F7772" w:rsidRPr="00E518C7">
        <w:rPr>
          <w:sz w:val="20"/>
        </w:rPr>
        <w:t xml:space="preserve">. Moreover, the </w:t>
      </w:r>
      <w:r w:rsidR="00A4484E">
        <w:rPr>
          <w:sz w:val="20"/>
        </w:rPr>
        <w:t xml:space="preserve">combined </w:t>
      </w:r>
      <w:r w:rsidR="001F7772" w:rsidRPr="00E518C7">
        <w:rPr>
          <w:sz w:val="20"/>
        </w:rPr>
        <w:t>use of data logging software and of video-tracking t</w:t>
      </w:r>
      <w:r w:rsidR="00A4484E">
        <w:rPr>
          <w:sz w:val="20"/>
        </w:rPr>
        <w:t>echniques</w:t>
      </w:r>
      <w:r w:rsidR="001F7772" w:rsidRPr="00E518C7">
        <w:rPr>
          <w:sz w:val="20"/>
        </w:rPr>
        <w:t xml:space="preserve"> can</w:t>
      </w:r>
      <w:r w:rsidR="00A4484E">
        <w:rPr>
          <w:sz w:val="20"/>
        </w:rPr>
        <w:t>, in our experience,</w:t>
      </w:r>
      <w:r w:rsidR="001F7772" w:rsidRPr="00E518C7">
        <w:rPr>
          <w:sz w:val="20"/>
        </w:rPr>
        <w:t xml:space="preserve"> </w:t>
      </w:r>
      <w:r w:rsidR="00215688" w:rsidRPr="00E518C7">
        <w:rPr>
          <w:sz w:val="20"/>
        </w:rPr>
        <w:t xml:space="preserve">also </w:t>
      </w:r>
      <w:r w:rsidR="001F7772" w:rsidRPr="00E518C7">
        <w:rPr>
          <w:sz w:val="20"/>
        </w:rPr>
        <w:t>enforce the exploration and ex</w:t>
      </w:r>
      <w:r>
        <w:rPr>
          <w:sz w:val="20"/>
        </w:rPr>
        <w:t xml:space="preserve">planation phase of the adopted </w:t>
      </w:r>
      <w:r w:rsidR="001F7772" w:rsidRPr="00E518C7">
        <w:rPr>
          <w:sz w:val="20"/>
        </w:rPr>
        <w:t>5</w:t>
      </w:r>
      <w:r>
        <w:rPr>
          <w:sz w:val="20"/>
        </w:rPr>
        <w:t>E</w:t>
      </w:r>
      <w:r w:rsidR="001F7772" w:rsidRPr="00E518C7">
        <w:rPr>
          <w:sz w:val="20"/>
        </w:rPr>
        <w:t xml:space="preserve"> cycle</w:t>
      </w:r>
      <w:r w:rsidR="00215688" w:rsidRPr="00E518C7">
        <w:rPr>
          <w:sz w:val="20"/>
        </w:rPr>
        <w:t xml:space="preserve"> and </w:t>
      </w:r>
      <w:r w:rsidR="00387764">
        <w:rPr>
          <w:sz w:val="20"/>
        </w:rPr>
        <w:t>generate</w:t>
      </w:r>
      <w:r w:rsidR="001F7772" w:rsidRPr="00E518C7">
        <w:rPr>
          <w:sz w:val="20"/>
        </w:rPr>
        <w:t xml:space="preserve"> great en</w:t>
      </w:r>
      <w:r w:rsidR="001424FC">
        <w:rPr>
          <w:sz w:val="20"/>
        </w:rPr>
        <w:t>thusiasm in students. In fact, a student needs</w:t>
      </w:r>
      <w:r w:rsidR="001F7772" w:rsidRPr="00E518C7">
        <w:rPr>
          <w:sz w:val="20"/>
        </w:rPr>
        <w:t xml:space="preserve"> only a smartphone </w:t>
      </w:r>
      <w:r w:rsidR="00215688" w:rsidRPr="00E518C7">
        <w:rPr>
          <w:sz w:val="20"/>
        </w:rPr>
        <w:t>to produc</w:t>
      </w:r>
      <w:r w:rsidR="00C22213">
        <w:rPr>
          <w:sz w:val="20"/>
        </w:rPr>
        <w:t>e</w:t>
      </w:r>
      <w:r w:rsidR="00215688" w:rsidRPr="00E518C7">
        <w:rPr>
          <w:sz w:val="20"/>
        </w:rPr>
        <w:t xml:space="preserve"> a short video that focuses on the mystery to be exp</w:t>
      </w:r>
      <w:r w:rsidR="00E05F0D">
        <w:rPr>
          <w:sz w:val="20"/>
        </w:rPr>
        <w:t>lained</w:t>
      </w:r>
      <w:r w:rsidR="008079FA">
        <w:rPr>
          <w:sz w:val="20"/>
        </w:rPr>
        <w:t>,</w:t>
      </w:r>
      <w:r w:rsidR="00E05F0D">
        <w:rPr>
          <w:sz w:val="20"/>
        </w:rPr>
        <w:t xml:space="preserve"> and</w:t>
      </w:r>
      <w:r w:rsidR="001424FC">
        <w:rPr>
          <w:sz w:val="20"/>
        </w:rPr>
        <w:t xml:space="preserve"> he/she is then stimulated in proposing</w:t>
      </w:r>
      <w:r w:rsidR="00E05F0D">
        <w:rPr>
          <w:sz w:val="20"/>
        </w:rPr>
        <w:t xml:space="preserve"> a solution</w:t>
      </w:r>
      <w:r w:rsidR="001424FC">
        <w:rPr>
          <w:sz w:val="20"/>
        </w:rPr>
        <w:t>. Students showed us many videos that</w:t>
      </w:r>
      <w:r w:rsidR="00C22213">
        <w:rPr>
          <w:sz w:val="20"/>
        </w:rPr>
        <w:t xml:space="preserve"> they</w:t>
      </w:r>
      <w:r w:rsidR="001424FC">
        <w:rPr>
          <w:sz w:val="20"/>
        </w:rPr>
        <w:t xml:space="preserve"> realized, even when we didn’t ask them any</w:t>
      </w:r>
      <w:r w:rsidR="001F7772" w:rsidRPr="00E518C7">
        <w:rPr>
          <w:sz w:val="20"/>
        </w:rPr>
        <w:t>.</w:t>
      </w:r>
    </w:p>
    <w:p w:rsidR="00215688" w:rsidRPr="00E518C7" w:rsidRDefault="00215688" w:rsidP="0071479F">
      <w:pPr>
        <w:rPr>
          <w:sz w:val="20"/>
        </w:rPr>
      </w:pPr>
    </w:p>
    <w:p w:rsidR="00C85A77" w:rsidRDefault="00387764" w:rsidP="00C85A77">
      <w:pPr>
        <w:rPr>
          <w:sz w:val="20"/>
        </w:rPr>
      </w:pPr>
      <w:r>
        <w:rPr>
          <w:sz w:val="20"/>
        </w:rPr>
        <w:t>“</w:t>
      </w:r>
      <w:r w:rsidR="00215688" w:rsidRPr="00A07BC8">
        <w:rPr>
          <w:i/>
          <w:sz w:val="20"/>
        </w:rPr>
        <w:t xml:space="preserve">The notion of normal modes is a conceptual organizer. </w:t>
      </w:r>
      <w:r w:rsidR="00612108" w:rsidRPr="00A07BC8">
        <w:rPr>
          <w:i/>
          <w:sz w:val="20"/>
        </w:rPr>
        <w:t>Every time we look around us</w:t>
      </w:r>
      <w:r w:rsidR="00E05F0D" w:rsidRPr="00A07BC8">
        <w:rPr>
          <w:i/>
          <w:sz w:val="20"/>
        </w:rPr>
        <w:t>,</w:t>
      </w:r>
      <w:r w:rsidR="00215688" w:rsidRPr="00A07BC8">
        <w:rPr>
          <w:i/>
          <w:sz w:val="20"/>
        </w:rPr>
        <w:t xml:space="preserve"> we</w:t>
      </w:r>
      <w:r w:rsidR="00C85A77" w:rsidRPr="00A07BC8">
        <w:rPr>
          <w:i/>
          <w:sz w:val="20"/>
        </w:rPr>
        <w:t xml:space="preserve"> cannot help but seeing a large amount of normal modes all in action. They are in the small ripples of the water in the harbour.</w:t>
      </w:r>
      <w:r w:rsidR="00215688" w:rsidRPr="00A07BC8">
        <w:rPr>
          <w:i/>
          <w:sz w:val="20"/>
        </w:rPr>
        <w:t xml:space="preserve"> </w:t>
      </w:r>
      <w:r w:rsidR="00C85A77" w:rsidRPr="00A07BC8">
        <w:rPr>
          <w:i/>
          <w:sz w:val="20"/>
        </w:rPr>
        <w:t>They are in motion of the curtain cord.</w:t>
      </w:r>
      <w:r w:rsidR="00215688" w:rsidRPr="00A07BC8">
        <w:rPr>
          <w:i/>
          <w:sz w:val="20"/>
        </w:rPr>
        <w:t xml:space="preserve"> </w:t>
      </w:r>
      <w:r w:rsidR="00C85A77" w:rsidRPr="00A07BC8">
        <w:rPr>
          <w:i/>
          <w:sz w:val="20"/>
        </w:rPr>
        <w:t>They are in every sound we listen, in every music.</w:t>
      </w:r>
      <w:r w:rsidR="00215688" w:rsidRPr="00A07BC8">
        <w:rPr>
          <w:i/>
          <w:sz w:val="20"/>
        </w:rPr>
        <w:t xml:space="preserve"> </w:t>
      </w:r>
      <w:r w:rsidR="00C85A77" w:rsidRPr="00A07BC8">
        <w:rPr>
          <w:i/>
          <w:sz w:val="20"/>
        </w:rPr>
        <w:t>They are at the heart of quantum physics: what</w:t>
      </w:r>
      <w:r w:rsidR="00337B3B" w:rsidRPr="00A07BC8">
        <w:rPr>
          <w:i/>
          <w:sz w:val="20"/>
        </w:rPr>
        <w:t>,</w:t>
      </w:r>
      <w:r w:rsidR="00C85A77" w:rsidRPr="00A07BC8">
        <w:rPr>
          <w:i/>
          <w:sz w:val="20"/>
        </w:rPr>
        <w:t xml:space="preserve"> but normal modes of ve</w:t>
      </w:r>
      <w:r w:rsidR="00215688" w:rsidRPr="00A07BC8">
        <w:rPr>
          <w:i/>
          <w:sz w:val="20"/>
        </w:rPr>
        <w:t>ctor potential</w:t>
      </w:r>
      <w:r w:rsidR="00337B3B" w:rsidRPr="00A07BC8">
        <w:rPr>
          <w:i/>
          <w:sz w:val="20"/>
        </w:rPr>
        <w:t>,</w:t>
      </w:r>
      <w:r w:rsidR="00215688" w:rsidRPr="00A07BC8">
        <w:rPr>
          <w:i/>
          <w:sz w:val="20"/>
        </w:rPr>
        <w:t xml:space="preserve"> are the photons? </w:t>
      </w:r>
      <w:r w:rsidR="00337B3B" w:rsidRPr="00A07BC8">
        <w:rPr>
          <w:i/>
          <w:sz w:val="20"/>
        </w:rPr>
        <w:t>O</w:t>
      </w:r>
      <w:r w:rsidR="00C85A77" w:rsidRPr="00A07BC8">
        <w:rPr>
          <w:i/>
          <w:sz w:val="20"/>
        </w:rPr>
        <w:t xml:space="preserve">ur universe has chosen the basis of </w:t>
      </w:r>
      <w:r w:rsidRPr="00A07BC8">
        <w:rPr>
          <w:i/>
          <w:sz w:val="20"/>
        </w:rPr>
        <w:t xml:space="preserve">the </w:t>
      </w:r>
      <w:r w:rsidR="00C85A77" w:rsidRPr="00A07BC8">
        <w:rPr>
          <w:i/>
          <w:sz w:val="20"/>
        </w:rPr>
        <w:t xml:space="preserve">normal modes </w:t>
      </w:r>
      <w:r w:rsidRPr="00A07BC8">
        <w:rPr>
          <w:i/>
          <w:sz w:val="20"/>
        </w:rPr>
        <w:t xml:space="preserve">so </w:t>
      </w:r>
      <w:r w:rsidR="00E05F0D" w:rsidRPr="00A07BC8">
        <w:rPr>
          <w:i/>
          <w:sz w:val="20"/>
        </w:rPr>
        <w:t xml:space="preserve">that refracting prisms </w:t>
      </w:r>
      <w:r w:rsidR="00C85A77" w:rsidRPr="00A07BC8">
        <w:rPr>
          <w:i/>
          <w:sz w:val="20"/>
        </w:rPr>
        <w:t>produce the rainbow.</w:t>
      </w:r>
      <w:r w:rsidR="00215688" w:rsidRPr="00A07BC8">
        <w:rPr>
          <w:i/>
          <w:sz w:val="20"/>
        </w:rPr>
        <w:t xml:space="preserve"> </w:t>
      </w:r>
      <w:r w:rsidR="00612108" w:rsidRPr="00A07BC8">
        <w:rPr>
          <w:i/>
          <w:sz w:val="20"/>
        </w:rPr>
        <w:t>Even t</w:t>
      </w:r>
      <w:r w:rsidR="00C85A77" w:rsidRPr="00A07BC8">
        <w:rPr>
          <w:i/>
          <w:sz w:val="20"/>
        </w:rPr>
        <w:t>he Klein Gordon equation contains a</w:t>
      </w:r>
      <w:r w:rsidR="00612108" w:rsidRPr="00A07BC8">
        <w:rPr>
          <w:i/>
          <w:sz w:val="20"/>
        </w:rPr>
        <w:t xml:space="preserve"> harmonic term.</w:t>
      </w:r>
      <w:r w:rsidR="00215688" w:rsidRPr="00A07BC8">
        <w:rPr>
          <w:i/>
          <w:sz w:val="20"/>
        </w:rPr>
        <w:t xml:space="preserve"> </w:t>
      </w:r>
      <w:r w:rsidR="00C85A77" w:rsidRPr="00A07BC8">
        <w:rPr>
          <w:i/>
          <w:sz w:val="20"/>
        </w:rPr>
        <w:t>What, if not an expansion in a Fourier series is the Ptolemaic system</w:t>
      </w:r>
      <w:r w:rsidR="00215688" w:rsidRPr="00A07BC8">
        <w:rPr>
          <w:i/>
          <w:sz w:val="20"/>
        </w:rPr>
        <w:t>? So please enjoy the wonder and the mysteries of oscillations keeping in mind how much more beautiful they are when both a poetic and physical perspective are taken into account.</w:t>
      </w:r>
      <w:r>
        <w:rPr>
          <w:sz w:val="20"/>
        </w:rPr>
        <w:t>”</w:t>
      </w:r>
    </w:p>
    <w:p w:rsidR="00A07BC8" w:rsidRDefault="00A07BC8" w:rsidP="00C85A77">
      <w:pPr>
        <w:rPr>
          <w:sz w:val="20"/>
        </w:rPr>
      </w:pPr>
    </w:p>
    <w:p w:rsidR="00A07BC8" w:rsidRPr="00E518C7" w:rsidRDefault="00A07BC8" w:rsidP="00C85A77">
      <w:pPr>
        <w:rPr>
          <w:sz w:val="20"/>
        </w:rPr>
      </w:pPr>
    </w:p>
    <w:p w:rsidR="00BB5C4C" w:rsidRPr="00495962" w:rsidRDefault="00791550" w:rsidP="005D5F75">
      <w:pPr>
        <w:rPr>
          <w:b/>
          <w:sz w:val="22"/>
          <w:szCs w:val="22"/>
          <w:lang w:val="it-IT"/>
        </w:rPr>
      </w:pPr>
      <w:proofErr w:type="spellStart"/>
      <w:r w:rsidRPr="00495962">
        <w:rPr>
          <w:b/>
          <w:sz w:val="22"/>
          <w:szCs w:val="22"/>
          <w:lang w:val="it-IT"/>
        </w:rPr>
        <w:t>References</w:t>
      </w:r>
      <w:proofErr w:type="spellEnd"/>
    </w:p>
    <w:p w:rsidR="00B35AD4" w:rsidRPr="00495962" w:rsidRDefault="00B35AD4" w:rsidP="00B35AD4">
      <w:pPr>
        <w:autoSpaceDE w:val="0"/>
        <w:autoSpaceDN w:val="0"/>
        <w:adjustRightInd w:val="0"/>
        <w:jc w:val="left"/>
        <w:rPr>
          <w:rFonts w:eastAsia="Calibri"/>
          <w:szCs w:val="22"/>
          <w:lang w:val="it-IT"/>
        </w:rPr>
      </w:pPr>
    </w:p>
    <w:p w:rsidR="00FE42E0" w:rsidRDefault="009970EE" w:rsidP="00B35AD4">
      <w:pPr>
        <w:rPr>
          <w:sz w:val="18"/>
          <w:szCs w:val="18"/>
        </w:rPr>
      </w:pPr>
      <w:r>
        <w:rPr>
          <w:sz w:val="18"/>
          <w:szCs w:val="18"/>
          <w:lang w:val="it-IT"/>
        </w:rPr>
        <w:t>Barbieri</w:t>
      </w:r>
      <w:r w:rsidR="00FE42E0" w:rsidRPr="00807A07">
        <w:rPr>
          <w:sz w:val="18"/>
          <w:szCs w:val="18"/>
          <w:lang w:val="it-IT"/>
        </w:rPr>
        <w:t xml:space="preserve"> S. R., &amp; Giliberti, M., (2012). </w:t>
      </w:r>
      <w:r w:rsidR="00FE42E0" w:rsidRPr="00495962">
        <w:rPr>
          <w:i/>
          <w:sz w:val="18"/>
          <w:szCs w:val="18"/>
          <w:lang w:val="it-IT"/>
        </w:rPr>
        <w:t>Laboratorio aperto: Oscillazioni e Onde</w:t>
      </w:r>
      <w:r w:rsidR="00FE42E0" w:rsidRPr="00495962">
        <w:rPr>
          <w:sz w:val="18"/>
          <w:szCs w:val="18"/>
          <w:lang w:val="it-IT"/>
        </w:rPr>
        <w:t xml:space="preserve">. </w:t>
      </w:r>
      <w:r w:rsidR="00FE42E0" w:rsidRPr="00B35AD4">
        <w:rPr>
          <w:sz w:val="18"/>
          <w:szCs w:val="18"/>
        </w:rPr>
        <w:t>Milano: CUSL.</w:t>
      </w:r>
    </w:p>
    <w:p w:rsidR="00FE42E0" w:rsidRDefault="00FE42E0" w:rsidP="00B35AD4">
      <w:pPr>
        <w:rPr>
          <w:sz w:val="18"/>
          <w:szCs w:val="18"/>
        </w:rPr>
      </w:pPr>
    </w:p>
    <w:p w:rsidR="00FE42E0" w:rsidRDefault="00FE42E0">
      <w:pPr>
        <w:rPr>
          <w:sz w:val="18"/>
          <w:szCs w:val="18"/>
        </w:rPr>
      </w:pPr>
      <w:proofErr w:type="spellStart"/>
      <w:r w:rsidRPr="00214FC1">
        <w:rPr>
          <w:sz w:val="18"/>
          <w:szCs w:val="18"/>
        </w:rPr>
        <w:t>Boscolo</w:t>
      </w:r>
      <w:proofErr w:type="spellEnd"/>
      <w:r w:rsidRPr="00214FC1">
        <w:rPr>
          <w:sz w:val="18"/>
          <w:szCs w:val="18"/>
        </w:rPr>
        <w:t xml:space="preserve"> I, </w:t>
      </w:r>
      <w:proofErr w:type="spellStart"/>
      <w:r w:rsidRPr="00214FC1">
        <w:rPr>
          <w:sz w:val="18"/>
          <w:szCs w:val="18"/>
        </w:rPr>
        <w:t>Castelli</w:t>
      </w:r>
      <w:proofErr w:type="spellEnd"/>
      <w:r w:rsidRPr="00214FC1">
        <w:rPr>
          <w:sz w:val="18"/>
          <w:szCs w:val="18"/>
        </w:rPr>
        <w:t xml:space="preserve"> F, Stellato M &amp; </w:t>
      </w:r>
      <w:proofErr w:type="spellStart"/>
      <w:r w:rsidRPr="00214FC1">
        <w:rPr>
          <w:sz w:val="18"/>
          <w:szCs w:val="18"/>
        </w:rPr>
        <w:t>Vercellati</w:t>
      </w:r>
      <w:proofErr w:type="spellEnd"/>
      <w:r w:rsidRPr="00214FC1">
        <w:rPr>
          <w:sz w:val="18"/>
          <w:szCs w:val="18"/>
        </w:rPr>
        <w:t xml:space="preserve"> S. The parametric spring-mass system, its connection with non-linear optics, and an approach for undergraduate students</w:t>
      </w:r>
      <w:r>
        <w:rPr>
          <w:sz w:val="18"/>
          <w:szCs w:val="18"/>
        </w:rPr>
        <w:t xml:space="preserve">, </w:t>
      </w:r>
      <w:r w:rsidRPr="00214FC1">
        <w:rPr>
          <w:i/>
          <w:sz w:val="18"/>
          <w:szCs w:val="18"/>
        </w:rPr>
        <w:t>arXiv:1402.5318</w:t>
      </w:r>
      <w:r>
        <w:rPr>
          <w:sz w:val="18"/>
          <w:szCs w:val="18"/>
        </w:rPr>
        <w:t>.</w:t>
      </w:r>
    </w:p>
    <w:p w:rsidR="00FE42E0" w:rsidRPr="00214FC1" w:rsidRDefault="00FE42E0">
      <w:pPr>
        <w:rPr>
          <w:sz w:val="18"/>
          <w:szCs w:val="18"/>
        </w:rPr>
      </w:pPr>
    </w:p>
    <w:p w:rsidR="00FE42E0" w:rsidRDefault="00FE42E0">
      <w:pPr>
        <w:rPr>
          <w:sz w:val="18"/>
          <w:szCs w:val="18"/>
        </w:rPr>
      </w:pPr>
      <w:proofErr w:type="spellStart"/>
      <w:r w:rsidRPr="00D97F09">
        <w:rPr>
          <w:sz w:val="18"/>
          <w:szCs w:val="18"/>
        </w:rPr>
        <w:t>Bybee</w:t>
      </w:r>
      <w:proofErr w:type="spellEnd"/>
      <w:r w:rsidRPr="00D97F09">
        <w:rPr>
          <w:sz w:val="18"/>
          <w:szCs w:val="18"/>
        </w:rPr>
        <w:t xml:space="preserve">, R., Taylor, J. A., Gardner, A., Van </w:t>
      </w:r>
      <w:proofErr w:type="spellStart"/>
      <w:r w:rsidRPr="00D97F09">
        <w:rPr>
          <w:sz w:val="18"/>
          <w:szCs w:val="18"/>
        </w:rPr>
        <w:t>Scotter</w:t>
      </w:r>
      <w:proofErr w:type="spellEnd"/>
      <w:r w:rsidRPr="00D97F09">
        <w:rPr>
          <w:sz w:val="18"/>
          <w:szCs w:val="18"/>
        </w:rPr>
        <w:t xml:space="preserve">, P., Carlson, J., Westbrook, A., </w:t>
      </w:r>
      <w:proofErr w:type="spellStart"/>
      <w:r w:rsidRPr="00D97F09">
        <w:rPr>
          <w:sz w:val="18"/>
          <w:szCs w:val="18"/>
        </w:rPr>
        <w:t>Landes</w:t>
      </w:r>
      <w:proofErr w:type="spellEnd"/>
      <w:r w:rsidRPr="00D97F09">
        <w:rPr>
          <w:sz w:val="18"/>
          <w:szCs w:val="18"/>
        </w:rPr>
        <w:t xml:space="preserve">, N. (2006). </w:t>
      </w:r>
      <w:r w:rsidRPr="00D97F09">
        <w:rPr>
          <w:i/>
          <w:sz w:val="18"/>
          <w:szCs w:val="18"/>
        </w:rPr>
        <w:t>The BSCS 5E Instructional Model: Origins and Effectiveness</w:t>
      </w:r>
      <w:r w:rsidRPr="00D97F09">
        <w:rPr>
          <w:sz w:val="18"/>
          <w:szCs w:val="18"/>
        </w:rPr>
        <w:t>. Colorado Springs, CO: BSCS</w:t>
      </w:r>
      <w:r>
        <w:rPr>
          <w:sz w:val="18"/>
          <w:szCs w:val="18"/>
        </w:rPr>
        <w:t>.</w:t>
      </w:r>
    </w:p>
    <w:p w:rsidR="00FE42E0" w:rsidRDefault="00FE42E0">
      <w:pPr>
        <w:rPr>
          <w:sz w:val="18"/>
          <w:szCs w:val="18"/>
        </w:rPr>
      </w:pPr>
    </w:p>
    <w:p w:rsidR="00FE42E0" w:rsidRDefault="00FE42E0" w:rsidP="00B35AD4">
      <w:pPr>
        <w:rPr>
          <w:sz w:val="18"/>
          <w:szCs w:val="18"/>
        </w:rPr>
      </w:pPr>
      <w:r w:rsidRPr="00522030">
        <w:rPr>
          <w:sz w:val="18"/>
          <w:szCs w:val="18"/>
          <w:lang w:val="it-IT"/>
        </w:rPr>
        <w:t xml:space="preserve">Carpineti M., Cavallini G., Giliberti M., Ludwig N., Mazza C. &amp; Perini L. (2006). </w:t>
      </w:r>
      <w:r w:rsidRPr="00B35AD4">
        <w:rPr>
          <w:sz w:val="18"/>
          <w:szCs w:val="18"/>
        </w:rPr>
        <w:t>Let's throw light on matter: a ph</w:t>
      </w:r>
      <w:r>
        <w:rPr>
          <w:sz w:val="18"/>
          <w:szCs w:val="18"/>
        </w:rPr>
        <w:t xml:space="preserve">ysics show for primary school, </w:t>
      </w:r>
      <w:proofErr w:type="spellStart"/>
      <w:r w:rsidRPr="00B164BE">
        <w:rPr>
          <w:i/>
          <w:sz w:val="18"/>
          <w:szCs w:val="18"/>
        </w:rPr>
        <w:t>Nuovo</w:t>
      </w:r>
      <w:proofErr w:type="spellEnd"/>
      <w:r w:rsidRPr="00B164BE">
        <w:rPr>
          <w:i/>
          <w:sz w:val="18"/>
          <w:szCs w:val="18"/>
        </w:rPr>
        <w:t xml:space="preserve"> </w:t>
      </w:r>
      <w:proofErr w:type="spellStart"/>
      <w:r w:rsidRPr="00B164BE">
        <w:rPr>
          <w:i/>
          <w:sz w:val="18"/>
          <w:szCs w:val="18"/>
        </w:rPr>
        <w:t>cimento</w:t>
      </w:r>
      <w:proofErr w:type="spellEnd"/>
      <w:r w:rsidRPr="00B164BE">
        <w:rPr>
          <w:i/>
          <w:sz w:val="18"/>
          <w:szCs w:val="18"/>
        </w:rPr>
        <w:t xml:space="preserve"> </w:t>
      </w:r>
      <w:proofErr w:type="spellStart"/>
      <w:r w:rsidRPr="00B164BE">
        <w:rPr>
          <w:i/>
          <w:sz w:val="18"/>
          <w:szCs w:val="18"/>
        </w:rPr>
        <w:t>della</w:t>
      </w:r>
      <w:proofErr w:type="spellEnd"/>
      <w:r w:rsidRPr="00B164BE">
        <w:rPr>
          <w:i/>
          <w:sz w:val="18"/>
          <w:szCs w:val="18"/>
        </w:rPr>
        <w:t xml:space="preserve"> </w:t>
      </w:r>
      <w:proofErr w:type="spellStart"/>
      <w:r w:rsidRPr="00B164BE">
        <w:rPr>
          <w:i/>
          <w:sz w:val="18"/>
          <w:szCs w:val="18"/>
        </w:rPr>
        <w:t>Società</w:t>
      </w:r>
      <w:proofErr w:type="spellEnd"/>
      <w:r w:rsidRPr="00B164BE">
        <w:rPr>
          <w:i/>
          <w:sz w:val="18"/>
          <w:szCs w:val="18"/>
        </w:rPr>
        <w:t xml:space="preserve"> </w:t>
      </w:r>
      <w:proofErr w:type="spellStart"/>
      <w:r w:rsidRPr="00B164BE">
        <w:rPr>
          <w:i/>
          <w:sz w:val="18"/>
          <w:szCs w:val="18"/>
        </w:rPr>
        <w:t>italiana</w:t>
      </w:r>
      <w:proofErr w:type="spellEnd"/>
      <w:r w:rsidRPr="00B164BE">
        <w:rPr>
          <w:i/>
          <w:sz w:val="18"/>
          <w:szCs w:val="18"/>
        </w:rPr>
        <w:t xml:space="preserve"> di </w:t>
      </w:r>
      <w:proofErr w:type="spellStart"/>
      <w:r w:rsidR="00C22213">
        <w:rPr>
          <w:i/>
          <w:sz w:val="18"/>
          <w:szCs w:val="18"/>
        </w:rPr>
        <w:t>Fi</w:t>
      </w:r>
      <w:r w:rsidRPr="00B164BE">
        <w:rPr>
          <w:i/>
          <w:sz w:val="18"/>
          <w:szCs w:val="18"/>
        </w:rPr>
        <w:t>sica</w:t>
      </w:r>
      <w:proofErr w:type="spellEnd"/>
      <w:r>
        <w:rPr>
          <w:sz w:val="18"/>
          <w:szCs w:val="18"/>
        </w:rPr>
        <w:t xml:space="preserve"> </w:t>
      </w:r>
      <w:r w:rsidRPr="00B164BE">
        <w:rPr>
          <w:i/>
          <w:sz w:val="18"/>
          <w:szCs w:val="18"/>
        </w:rPr>
        <w:t>B</w:t>
      </w:r>
      <w:r>
        <w:rPr>
          <w:sz w:val="18"/>
          <w:szCs w:val="18"/>
        </w:rPr>
        <w:t xml:space="preserve"> </w:t>
      </w:r>
      <w:r w:rsidRPr="00B164BE">
        <w:rPr>
          <w:b/>
          <w:sz w:val="18"/>
          <w:szCs w:val="18"/>
        </w:rPr>
        <w:t>121</w:t>
      </w:r>
      <w:r>
        <w:rPr>
          <w:sz w:val="18"/>
          <w:szCs w:val="18"/>
        </w:rPr>
        <w:t>(</w:t>
      </w:r>
      <w:r w:rsidRPr="00B35AD4">
        <w:rPr>
          <w:sz w:val="18"/>
          <w:szCs w:val="18"/>
        </w:rPr>
        <w:t>8</w:t>
      </w:r>
      <w:r>
        <w:rPr>
          <w:sz w:val="18"/>
          <w:szCs w:val="18"/>
        </w:rPr>
        <w:t>),</w:t>
      </w:r>
      <w:r w:rsidRPr="00B35AD4">
        <w:rPr>
          <w:sz w:val="18"/>
          <w:szCs w:val="18"/>
        </w:rPr>
        <w:t xml:space="preserve"> 901-911.</w:t>
      </w:r>
    </w:p>
    <w:p w:rsidR="00FE42E0" w:rsidRDefault="00FE42E0" w:rsidP="00B35AD4">
      <w:pPr>
        <w:rPr>
          <w:sz w:val="18"/>
          <w:szCs w:val="18"/>
        </w:rPr>
      </w:pPr>
    </w:p>
    <w:p w:rsidR="00FE42E0" w:rsidRDefault="00FE42E0" w:rsidP="00B35AD4">
      <w:pPr>
        <w:rPr>
          <w:sz w:val="18"/>
          <w:szCs w:val="18"/>
        </w:rPr>
      </w:pPr>
      <w:r w:rsidRPr="00B35AD4">
        <w:rPr>
          <w:sz w:val="18"/>
          <w:szCs w:val="18"/>
          <w:lang w:val="it-IT"/>
        </w:rPr>
        <w:t>Carpineti M.</w:t>
      </w:r>
      <w:r>
        <w:rPr>
          <w:sz w:val="18"/>
          <w:szCs w:val="18"/>
          <w:lang w:val="it-IT"/>
        </w:rPr>
        <w:t>,</w:t>
      </w:r>
      <w:r w:rsidRPr="00B35AD4">
        <w:rPr>
          <w:sz w:val="18"/>
          <w:szCs w:val="18"/>
          <w:lang w:val="it-IT"/>
        </w:rPr>
        <w:t xml:space="preserve"> Cavinato M., Giliberti M., Ludwig N. and Perini L. (2011). </w:t>
      </w:r>
      <w:r w:rsidRPr="00AF70C0">
        <w:rPr>
          <w:sz w:val="18"/>
          <w:szCs w:val="18"/>
        </w:rPr>
        <w:t>Theatre to motivate the study of physics</w:t>
      </w:r>
      <w:r w:rsidRPr="00B164BE">
        <w:rPr>
          <w:i/>
          <w:sz w:val="18"/>
          <w:szCs w:val="18"/>
        </w:rPr>
        <w:t>, JCOM</w:t>
      </w:r>
      <w:r w:rsidRPr="00B164BE">
        <w:rPr>
          <w:sz w:val="18"/>
          <w:szCs w:val="18"/>
        </w:rPr>
        <w:t xml:space="preserve"> </w:t>
      </w:r>
      <w:r w:rsidRPr="00B164BE">
        <w:rPr>
          <w:b/>
          <w:sz w:val="18"/>
          <w:szCs w:val="18"/>
        </w:rPr>
        <w:t>10</w:t>
      </w:r>
      <w:r w:rsidRPr="00B164BE">
        <w:rPr>
          <w:sz w:val="18"/>
          <w:szCs w:val="18"/>
        </w:rPr>
        <w:t xml:space="preserve">(1), </w:t>
      </w:r>
      <w:r w:rsidRPr="00B35AD4">
        <w:rPr>
          <w:sz w:val="18"/>
          <w:szCs w:val="18"/>
        </w:rPr>
        <w:t>1-10.</w:t>
      </w:r>
    </w:p>
    <w:p w:rsidR="00097E34" w:rsidRDefault="00097E34" w:rsidP="00B35AD4">
      <w:pPr>
        <w:rPr>
          <w:sz w:val="18"/>
          <w:szCs w:val="18"/>
        </w:rPr>
      </w:pPr>
    </w:p>
    <w:p w:rsidR="00FE42E0" w:rsidRDefault="00FE42E0" w:rsidP="00B35AD4">
      <w:pPr>
        <w:rPr>
          <w:sz w:val="18"/>
          <w:szCs w:val="18"/>
        </w:rPr>
      </w:pPr>
      <w:proofErr w:type="spellStart"/>
      <w:r w:rsidRPr="00B35AD4">
        <w:rPr>
          <w:sz w:val="18"/>
          <w:szCs w:val="18"/>
        </w:rPr>
        <w:t>Falstad</w:t>
      </w:r>
      <w:proofErr w:type="spellEnd"/>
      <w:r w:rsidRPr="00B35AD4">
        <w:rPr>
          <w:sz w:val="18"/>
          <w:szCs w:val="18"/>
        </w:rPr>
        <w:t xml:space="preserve"> (2014). Online simulations retrieved from </w:t>
      </w:r>
      <w:hyperlink r:id="rId14" w:history="1">
        <w:r w:rsidRPr="00B35AD4">
          <w:rPr>
            <w:sz w:val="18"/>
            <w:szCs w:val="18"/>
          </w:rPr>
          <w:t>www.falstad.com/mathphysics.html</w:t>
        </w:r>
      </w:hyperlink>
    </w:p>
    <w:p w:rsidR="00FE42E0" w:rsidRDefault="00FE42E0" w:rsidP="00B35AD4">
      <w:pPr>
        <w:rPr>
          <w:sz w:val="18"/>
          <w:szCs w:val="18"/>
        </w:rPr>
      </w:pPr>
    </w:p>
    <w:p w:rsidR="00FE42E0" w:rsidRDefault="00FE42E0" w:rsidP="00B35AD4">
      <w:pPr>
        <w:rPr>
          <w:sz w:val="18"/>
          <w:szCs w:val="18"/>
        </w:rPr>
      </w:pPr>
      <w:r>
        <w:rPr>
          <w:sz w:val="18"/>
          <w:szCs w:val="18"/>
        </w:rPr>
        <w:t>Fitzpatrick</w:t>
      </w:r>
      <w:r w:rsidRPr="00B35AD4">
        <w:rPr>
          <w:sz w:val="18"/>
          <w:szCs w:val="18"/>
        </w:rPr>
        <w:t xml:space="preserve"> R. (2013). </w:t>
      </w:r>
      <w:r w:rsidRPr="00B164BE">
        <w:rPr>
          <w:i/>
          <w:sz w:val="18"/>
          <w:szCs w:val="18"/>
        </w:rPr>
        <w:t>Oscillations and Waves</w:t>
      </w:r>
      <w:r>
        <w:rPr>
          <w:sz w:val="18"/>
          <w:szCs w:val="18"/>
        </w:rPr>
        <w:t>, Boca Raton, Florida.</w:t>
      </w:r>
    </w:p>
    <w:p w:rsidR="00FE42E0" w:rsidRDefault="00FE42E0" w:rsidP="00B35AD4">
      <w:pPr>
        <w:rPr>
          <w:sz w:val="18"/>
          <w:szCs w:val="18"/>
        </w:rPr>
      </w:pPr>
      <w:r w:rsidRPr="00B35AD4">
        <w:rPr>
          <w:sz w:val="18"/>
          <w:szCs w:val="18"/>
        </w:rPr>
        <w:t xml:space="preserve"> </w:t>
      </w:r>
    </w:p>
    <w:p w:rsidR="00FE42E0" w:rsidRDefault="00FE42E0" w:rsidP="00B35AD4">
      <w:pPr>
        <w:rPr>
          <w:sz w:val="18"/>
          <w:szCs w:val="18"/>
          <w:lang w:val="it-IT"/>
        </w:rPr>
      </w:pPr>
      <w:r>
        <w:rPr>
          <w:sz w:val="18"/>
          <w:szCs w:val="18"/>
          <w:lang w:val="it-IT"/>
        </w:rPr>
        <w:t>Giliberti</w:t>
      </w:r>
      <w:r w:rsidRPr="00B164BE">
        <w:rPr>
          <w:sz w:val="18"/>
          <w:szCs w:val="18"/>
          <w:lang w:val="it-IT"/>
        </w:rPr>
        <w:t xml:space="preserve"> M. (2007). </w:t>
      </w:r>
      <w:r w:rsidRPr="00B164BE">
        <w:rPr>
          <w:i/>
          <w:sz w:val="18"/>
          <w:szCs w:val="18"/>
          <w:lang w:val="it-IT"/>
        </w:rPr>
        <w:t>Elementi per una didattica della fisica quantistica</w:t>
      </w:r>
      <w:r>
        <w:rPr>
          <w:sz w:val="18"/>
          <w:szCs w:val="18"/>
          <w:lang w:val="it-IT"/>
        </w:rPr>
        <w:t xml:space="preserve">, CUSL, Milano, </w:t>
      </w:r>
      <w:proofErr w:type="spellStart"/>
      <w:r>
        <w:rPr>
          <w:sz w:val="18"/>
          <w:szCs w:val="18"/>
          <w:lang w:val="it-IT"/>
        </w:rPr>
        <w:t>Italy</w:t>
      </w:r>
      <w:proofErr w:type="spellEnd"/>
      <w:r>
        <w:rPr>
          <w:sz w:val="18"/>
          <w:szCs w:val="18"/>
          <w:lang w:val="it-IT"/>
        </w:rPr>
        <w:t>.</w:t>
      </w:r>
    </w:p>
    <w:p w:rsidR="00FE42E0" w:rsidRDefault="00FE42E0" w:rsidP="00B35AD4">
      <w:pPr>
        <w:rPr>
          <w:sz w:val="18"/>
          <w:szCs w:val="18"/>
          <w:lang w:val="it-IT"/>
        </w:rPr>
      </w:pPr>
    </w:p>
    <w:p w:rsidR="00FE42E0" w:rsidRPr="00495962" w:rsidRDefault="00FE42E0" w:rsidP="00B35AD4">
      <w:pPr>
        <w:rPr>
          <w:sz w:val="18"/>
          <w:szCs w:val="18"/>
        </w:rPr>
      </w:pPr>
      <w:r>
        <w:rPr>
          <w:sz w:val="18"/>
          <w:szCs w:val="18"/>
          <w:lang w:val="it-IT"/>
        </w:rPr>
        <w:t xml:space="preserve">Giliberti M., Stellato M., Barbieri S., Cavinato M. </w:t>
      </w:r>
      <w:r w:rsidRPr="00E6103E">
        <w:rPr>
          <w:sz w:val="18"/>
          <w:szCs w:val="18"/>
          <w:lang w:val="it-IT"/>
        </w:rPr>
        <w:t>&amp;</w:t>
      </w:r>
      <w:r>
        <w:rPr>
          <w:sz w:val="18"/>
          <w:szCs w:val="18"/>
          <w:lang w:val="it-IT"/>
        </w:rPr>
        <w:t xml:space="preserve"> Tamborini M. (2014). </w:t>
      </w:r>
      <w:r w:rsidRPr="00495962">
        <w:rPr>
          <w:sz w:val="18"/>
          <w:szCs w:val="18"/>
        </w:rPr>
        <w:t xml:space="preserve">Detecting </w:t>
      </w:r>
      <w:proofErr w:type="spellStart"/>
      <w:r w:rsidRPr="00495962">
        <w:rPr>
          <w:sz w:val="18"/>
          <w:szCs w:val="18"/>
        </w:rPr>
        <w:t>anharmonicity</w:t>
      </w:r>
      <w:proofErr w:type="spellEnd"/>
      <w:r w:rsidRPr="00495962">
        <w:rPr>
          <w:sz w:val="18"/>
          <w:szCs w:val="18"/>
        </w:rPr>
        <w:t xml:space="preserve"> at a glance, </w:t>
      </w:r>
      <w:r w:rsidRPr="00495962">
        <w:rPr>
          <w:i/>
          <w:sz w:val="18"/>
          <w:szCs w:val="18"/>
        </w:rPr>
        <w:t>Eur. J. Phys</w:t>
      </w:r>
      <w:r w:rsidRPr="00495962">
        <w:rPr>
          <w:sz w:val="18"/>
          <w:szCs w:val="18"/>
        </w:rPr>
        <w:t xml:space="preserve">. </w:t>
      </w:r>
      <w:r w:rsidRPr="00495962">
        <w:rPr>
          <w:b/>
          <w:sz w:val="18"/>
          <w:szCs w:val="18"/>
        </w:rPr>
        <w:t xml:space="preserve">35 </w:t>
      </w:r>
      <w:r w:rsidRPr="00495962">
        <w:rPr>
          <w:sz w:val="18"/>
          <w:szCs w:val="18"/>
        </w:rPr>
        <w:t>(6)</w:t>
      </w:r>
      <w:r w:rsidRPr="00495962">
        <w:rPr>
          <w:b/>
          <w:sz w:val="18"/>
          <w:szCs w:val="18"/>
        </w:rPr>
        <w:t xml:space="preserve"> </w:t>
      </w:r>
      <w:r w:rsidRPr="00495962">
        <w:rPr>
          <w:sz w:val="18"/>
          <w:szCs w:val="18"/>
        </w:rPr>
        <w:t>065012, doi:10.1088/0143-0807/35/6/065012</w:t>
      </w:r>
    </w:p>
    <w:p w:rsidR="00E518C7" w:rsidRPr="00495962" w:rsidRDefault="00E518C7" w:rsidP="00B35AD4">
      <w:pPr>
        <w:rPr>
          <w:sz w:val="18"/>
          <w:szCs w:val="18"/>
        </w:rPr>
      </w:pPr>
    </w:p>
    <w:p w:rsidR="00FE42E0" w:rsidRDefault="00FE42E0" w:rsidP="00B35AD4">
      <w:pPr>
        <w:rPr>
          <w:sz w:val="18"/>
          <w:szCs w:val="18"/>
        </w:rPr>
      </w:pPr>
      <w:r w:rsidRPr="00B35AD4">
        <w:rPr>
          <w:sz w:val="18"/>
          <w:szCs w:val="18"/>
        </w:rPr>
        <w:t xml:space="preserve">Logger Pro software and reference manual (2014). Retrieved from </w:t>
      </w:r>
      <w:hyperlink r:id="rId15" w:history="1">
        <w:r w:rsidRPr="00B35AD4">
          <w:rPr>
            <w:sz w:val="18"/>
            <w:szCs w:val="18"/>
          </w:rPr>
          <w:t>www.vernier.com/products/software/lp/</w:t>
        </w:r>
      </w:hyperlink>
    </w:p>
    <w:p w:rsidR="00E518C7" w:rsidRDefault="00E518C7" w:rsidP="00B35AD4">
      <w:pPr>
        <w:rPr>
          <w:sz w:val="18"/>
          <w:szCs w:val="18"/>
        </w:rPr>
      </w:pPr>
    </w:p>
    <w:p w:rsidR="00DE136A" w:rsidRPr="00E05F0D" w:rsidRDefault="00FE42E0" w:rsidP="00B35AD4">
      <w:pPr>
        <w:rPr>
          <w:sz w:val="18"/>
          <w:szCs w:val="18"/>
          <w:lang w:val="it-IT"/>
        </w:rPr>
      </w:pPr>
      <w:r w:rsidRPr="00E05F0D">
        <w:rPr>
          <w:sz w:val="18"/>
          <w:szCs w:val="18"/>
        </w:rPr>
        <w:t xml:space="preserve">Sherborne T., Jordan J., Walker J. (2014). </w:t>
      </w:r>
      <w:r w:rsidRPr="00E05F0D">
        <w:rPr>
          <w:sz w:val="18"/>
          <w:szCs w:val="18"/>
          <w:lang w:val="it-IT"/>
        </w:rPr>
        <w:t xml:space="preserve">TEMI Report D4.2 (2014) </w:t>
      </w:r>
    </w:p>
    <w:p w:rsidR="00DE136A" w:rsidRPr="00097E34" w:rsidRDefault="00572180" w:rsidP="00DE136A">
      <w:pPr>
        <w:rPr>
          <w:color w:val="000000" w:themeColor="text1"/>
          <w:sz w:val="18"/>
          <w:szCs w:val="18"/>
          <w:lang w:val="it-IT"/>
        </w:rPr>
      </w:pPr>
      <w:hyperlink r:id="rId16" w:history="1">
        <w:r w:rsidR="00DE136A" w:rsidRPr="00097E34">
          <w:rPr>
            <w:rStyle w:val="Collegamentoipertestuale"/>
            <w:color w:val="000000" w:themeColor="text1"/>
            <w:sz w:val="18"/>
            <w:szCs w:val="18"/>
            <w:u w:val="none"/>
            <w:lang w:val="it-IT"/>
          </w:rPr>
          <w:t>https://www.dropbox.com/s/m33txh7thdkmhxt/D4.2%20Pilot%20Training%20Programme%20Feedback.pdf?dl=0</w:t>
        </w:r>
      </w:hyperlink>
    </w:p>
    <w:p w:rsidR="00DE136A" w:rsidRPr="00097E34" w:rsidRDefault="00DE136A" w:rsidP="00DE136A">
      <w:pPr>
        <w:jc w:val="center"/>
        <w:rPr>
          <w:sz w:val="18"/>
          <w:szCs w:val="18"/>
          <w:lang w:val="it-IT"/>
        </w:rPr>
      </w:pPr>
    </w:p>
    <w:p w:rsidR="00FE42E0" w:rsidRPr="00E05F0D" w:rsidRDefault="00FE42E0" w:rsidP="009970EE">
      <w:pPr>
        <w:rPr>
          <w:sz w:val="18"/>
          <w:szCs w:val="18"/>
        </w:rPr>
      </w:pPr>
      <w:r w:rsidRPr="00E05F0D">
        <w:rPr>
          <w:sz w:val="18"/>
          <w:szCs w:val="18"/>
        </w:rPr>
        <w:t xml:space="preserve">Smith, W. (2010). </w:t>
      </w:r>
      <w:r w:rsidRPr="00E05F0D">
        <w:rPr>
          <w:i/>
          <w:sz w:val="18"/>
          <w:szCs w:val="18"/>
        </w:rPr>
        <w:t>Waves and Oscillations-a prelude to quantum mechanics</w:t>
      </w:r>
      <w:r w:rsidRPr="00E05F0D">
        <w:rPr>
          <w:sz w:val="18"/>
          <w:szCs w:val="18"/>
        </w:rPr>
        <w:t>. New York: Oxford University Press</w:t>
      </w:r>
    </w:p>
    <w:p w:rsidR="00E518C7" w:rsidRPr="00E05F0D" w:rsidRDefault="00E518C7" w:rsidP="00B35AD4">
      <w:pPr>
        <w:rPr>
          <w:sz w:val="18"/>
          <w:szCs w:val="18"/>
        </w:rPr>
      </w:pPr>
    </w:p>
    <w:p w:rsidR="00FE42E0" w:rsidRPr="00E05F0D" w:rsidRDefault="00FE42E0" w:rsidP="00B35AD4">
      <w:pPr>
        <w:rPr>
          <w:sz w:val="18"/>
          <w:szCs w:val="18"/>
        </w:rPr>
      </w:pPr>
      <w:proofErr w:type="spellStart"/>
      <w:r w:rsidRPr="00E05F0D">
        <w:rPr>
          <w:sz w:val="18"/>
          <w:szCs w:val="18"/>
        </w:rPr>
        <w:t>Spettacolodellafisica</w:t>
      </w:r>
      <w:proofErr w:type="spellEnd"/>
      <w:r w:rsidRPr="00E05F0D">
        <w:rPr>
          <w:sz w:val="18"/>
          <w:szCs w:val="18"/>
        </w:rPr>
        <w:t xml:space="preserve"> (2014). Available at </w:t>
      </w:r>
      <w:hyperlink r:id="rId17" w:history="1">
        <w:r w:rsidR="00E4068A">
          <w:rPr>
            <w:sz w:val="18"/>
            <w:szCs w:val="18"/>
          </w:rPr>
          <w:t>http://spettacolo.fisica.unimi.it</w:t>
        </w:r>
      </w:hyperlink>
    </w:p>
    <w:p w:rsidR="00E518C7" w:rsidRPr="00E05F0D" w:rsidRDefault="00E518C7" w:rsidP="00B35AD4">
      <w:pPr>
        <w:rPr>
          <w:sz w:val="18"/>
          <w:szCs w:val="18"/>
        </w:rPr>
      </w:pPr>
    </w:p>
    <w:p w:rsidR="00FE42E0" w:rsidRPr="00E05F0D" w:rsidRDefault="00FE42E0" w:rsidP="00B35AD4">
      <w:pPr>
        <w:rPr>
          <w:sz w:val="18"/>
          <w:szCs w:val="18"/>
        </w:rPr>
      </w:pPr>
      <w:r w:rsidRPr="00E05F0D">
        <w:rPr>
          <w:sz w:val="18"/>
          <w:szCs w:val="18"/>
        </w:rPr>
        <w:t xml:space="preserve">TEMI (2014). Available at </w:t>
      </w:r>
      <w:hyperlink r:id="rId18" w:history="1">
        <w:r w:rsidRPr="00E05F0D">
          <w:rPr>
            <w:rStyle w:val="Collegamentoipertestuale"/>
            <w:color w:val="auto"/>
            <w:sz w:val="18"/>
            <w:szCs w:val="18"/>
            <w:u w:val="none"/>
          </w:rPr>
          <w:t>http://teachingmysteries.eu/en</w:t>
        </w:r>
      </w:hyperlink>
    </w:p>
    <w:p w:rsidR="00E518C7" w:rsidRDefault="00E518C7" w:rsidP="00B35AD4">
      <w:pPr>
        <w:rPr>
          <w:sz w:val="18"/>
          <w:szCs w:val="18"/>
        </w:rPr>
      </w:pPr>
    </w:p>
    <w:p w:rsidR="00FE42E0" w:rsidRPr="00B35AD4" w:rsidRDefault="00FE42E0" w:rsidP="00B35AD4">
      <w:pPr>
        <w:rPr>
          <w:sz w:val="18"/>
          <w:szCs w:val="18"/>
        </w:rPr>
      </w:pPr>
      <w:r w:rsidRPr="00B35AD4">
        <w:rPr>
          <w:sz w:val="18"/>
          <w:szCs w:val="18"/>
        </w:rPr>
        <w:t>Tracker software and reference manual (gen. 2014). Retrieved from www.cabrillo.edu/~dbrown/tracker</w:t>
      </w:r>
    </w:p>
    <w:p w:rsidR="00D97F09" w:rsidRPr="00214FC1" w:rsidRDefault="00D97F09">
      <w:pPr>
        <w:rPr>
          <w:sz w:val="20"/>
        </w:rPr>
      </w:pPr>
    </w:p>
    <w:p w:rsidR="00791550" w:rsidRPr="00214FC1" w:rsidRDefault="00791550">
      <w:pPr>
        <w:rPr>
          <w:sz w:val="20"/>
        </w:rPr>
      </w:pPr>
    </w:p>
    <w:p w:rsidR="00791550" w:rsidRPr="00603E08" w:rsidRDefault="00791550" w:rsidP="00791550">
      <w:pPr>
        <w:autoSpaceDE w:val="0"/>
        <w:autoSpaceDN w:val="0"/>
        <w:adjustRightInd w:val="0"/>
        <w:jc w:val="left"/>
        <w:rPr>
          <w:sz w:val="18"/>
          <w:szCs w:val="18"/>
        </w:rPr>
      </w:pPr>
      <w:r>
        <w:rPr>
          <w:sz w:val="18"/>
          <w:szCs w:val="18"/>
        </w:rPr>
        <w:t>Marco Giliberti</w:t>
      </w:r>
    </w:p>
    <w:p w:rsidR="00791550" w:rsidRPr="00603E08" w:rsidRDefault="00791550" w:rsidP="00791550">
      <w:pPr>
        <w:autoSpaceDE w:val="0"/>
        <w:autoSpaceDN w:val="0"/>
        <w:adjustRightInd w:val="0"/>
        <w:rPr>
          <w:sz w:val="18"/>
          <w:szCs w:val="18"/>
        </w:rPr>
      </w:pPr>
      <w:r>
        <w:rPr>
          <w:sz w:val="18"/>
          <w:szCs w:val="18"/>
        </w:rPr>
        <w:t>UMIL</w:t>
      </w:r>
      <w:r w:rsidRPr="00603E08">
        <w:rPr>
          <w:sz w:val="18"/>
          <w:szCs w:val="18"/>
        </w:rPr>
        <w:t xml:space="preserve">_PERG (University of </w:t>
      </w:r>
      <w:r>
        <w:rPr>
          <w:sz w:val="18"/>
          <w:szCs w:val="18"/>
        </w:rPr>
        <w:t>Milan</w:t>
      </w:r>
      <w:r w:rsidRPr="00603E08">
        <w:rPr>
          <w:sz w:val="18"/>
          <w:szCs w:val="18"/>
        </w:rPr>
        <w:t xml:space="preserve"> Physics Education Research Group)</w:t>
      </w:r>
    </w:p>
    <w:p w:rsidR="0091009C" w:rsidRDefault="00791550" w:rsidP="0091009C">
      <w:pPr>
        <w:autoSpaceDE w:val="0"/>
        <w:autoSpaceDN w:val="0"/>
        <w:adjustRightInd w:val="0"/>
        <w:rPr>
          <w:sz w:val="18"/>
          <w:szCs w:val="18"/>
        </w:rPr>
      </w:pPr>
      <w:r w:rsidRPr="00791550">
        <w:rPr>
          <w:sz w:val="18"/>
          <w:szCs w:val="18"/>
        </w:rPr>
        <w:t xml:space="preserve">Department of Physics </w:t>
      </w:r>
    </w:p>
    <w:p w:rsidR="00791550" w:rsidRPr="0091009C" w:rsidRDefault="00791550" w:rsidP="0091009C">
      <w:pPr>
        <w:autoSpaceDE w:val="0"/>
        <w:autoSpaceDN w:val="0"/>
        <w:adjustRightInd w:val="0"/>
        <w:rPr>
          <w:sz w:val="18"/>
          <w:szCs w:val="18"/>
        </w:rPr>
      </w:pPr>
      <w:r w:rsidRPr="0091009C">
        <w:rPr>
          <w:sz w:val="18"/>
          <w:szCs w:val="18"/>
        </w:rPr>
        <w:t>University of Milano</w:t>
      </w:r>
    </w:p>
    <w:p w:rsidR="00791550" w:rsidRPr="00495962" w:rsidRDefault="00791550" w:rsidP="00791550">
      <w:pPr>
        <w:autoSpaceDE w:val="0"/>
        <w:autoSpaceDN w:val="0"/>
        <w:adjustRightInd w:val="0"/>
        <w:rPr>
          <w:sz w:val="18"/>
          <w:szCs w:val="18"/>
          <w:lang w:val="it-IT"/>
        </w:rPr>
      </w:pPr>
      <w:r w:rsidRPr="00495962">
        <w:rPr>
          <w:sz w:val="18"/>
          <w:szCs w:val="18"/>
          <w:lang w:val="it-IT"/>
        </w:rPr>
        <w:t xml:space="preserve">Viale </w:t>
      </w:r>
      <w:proofErr w:type="spellStart"/>
      <w:r w:rsidRPr="00495962">
        <w:rPr>
          <w:sz w:val="18"/>
          <w:szCs w:val="18"/>
          <w:lang w:val="it-IT"/>
        </w:rPr>
        <w:t>Celoria</w:t>
      </w:r>
      <w:proofErr w:type="spellEnd"/>
      <w:r w:rsidRPr="00495962">
        <w:rPr>
          <w:sz w:val="18"/>
          <w:szCs w:val="18"/>
          <w:lang w:val="it-IT"/>
        </w:rPr>
        <w:t>, 16</w:t>
      </w:r>
    </w:p>
    <w:p w:rsidR="00791550" w:rsidRPr="00495962" w:rsidRDefault="00791550" w:rsidP="00791550">
      <w:pPr>
        <w:autoSpaceDE w:val="0"/>
        <w:autoSpaceDN w:val="0"/>
        <w:adjustRightInd w:val="0"/>
        <w:rPr>
          <w:sz w:val="18"/>
          <w:szCs w:val="18"/>
          <w:lang w:val="it-IT"/>
        </w:rPr>
      </w:pPr>
      <w:r w:rsidRPr="00495962">
        <w:rPr>
          <w:sz w:val="18"/>
          <w:szCs w:val="18"/>
          <w:lang w:val="it-IT"/>
        </w:rPr>
        <w:t xml:space="preserve">20133 MI </w:t>
      </w:r>
    </w:p>
    <w:p w:rsidR="00791550" w:rsidRPr="00603E08" w:rsidRDefault="00791550" w:rsidP="00791550">
      <w:pPr>
        <w:autoSpaceDE w:val="0"/>
        <w:autoSpaceDN w:val="0"/>
        <w:adjustRightInd w:val="0"/>
        <w:rPr>
          <w:sz w:val="18"/>
          <w:szCs w:val="18"/>
          <w:lang w:val="it-IT"/>
        </w:rPr>
      </w:pPr>
      <w:proofErr w:type="spellStart"/>
      <w:r w:rsidRPr="00603E08">
        <w:rPr>
          <w:sz w:val="18"/>
          <w:szCs w:val="18"/>
          <w:lang w:val="it-IT"/>
        </w:rPr>
        <w:t>Italy</w:t>
      </w:r>
      <w:proofErr w:type="spellEnd"/>
      <w:r w:rsidRPr="00603E08">
        <w:rPr>
          <w:sz w:val="18"/>
          <w:szCs w:val="18"/>
          <w:lang w:val="it-IT"/>
        </w:rPr>
        <w:t xml:space="preserve"> </w:t>
      </w:r>
      <w:r w:rsidRPr="00603E08">
        <w:rPr>
          <w:sz w:val="18"/>
          <w:szCs w:val="18"/>
          <w:lang w:val="it-IT"/>
        </w:rPr>
        <w:tab/>
      </w:r>
      <w:r w:rsidRPr="00603E08">
        <w:rPr>
          <w:sz w:val="18"/>
          <w:szCs w:val="18"/>
          <w:lang w:val="it-IT"/>
        </w:rPr>
        <w:tab/>
      </w:r>
      <w:r w:rsidRPr="00603E08">
        <w:rPr>
          <w:sz w:val="18"/>
          <w:szCs w:val="18"/>
          <w:lang w:val="it-IT"/>
        </w:rPr>
        <w:tab/>
      </w:r>
      <w:r w:rsidRPr="00603E08">
        <w:rPr>
          <w:sz w:val="18"/>
          <w:szCs w:val="18"/>
          <w:lang w:val="it-IT"/>
        </w:rPr>
        <w:tab/>
      </w:r>
      <w:r w:rsidRPr="00603E08">
        <w:rPr>
          <w:sz w:val="18"/>
          <w:szCs w:val="18"/>
          <w:lang w:val="it-IT"/>
        </w:rPr>
        <w:tab/>
      </w:r>
      <w:r w:rsidRPr="00603E08">
        <w:rPr>
          <w:sz w:val="18"/>
          <w:szCs w:val="18"/>
          <w:lang w:val="it-IT"/>
        </w:rPr>
        <w:tab/>
        <w:t xml:space="preserve">         </w:t>
      </w:r>
    </w:p>
    <w:p w:rsidR="00791550" w:rsidRPr="00791550" w:rsidRDefault="00791550">
      <w:pPr>
        <w:rPr>
          <w:sz w:val="20"/>
          <w:lang w:val="it-IT"/>
        </w:rPr>
      </w:pPr>
      <w:r w:rsidRPr="00603E08">
        <w:rPr>
          <w:sz w:val="18"/>
          <w:szCs w:val="18"/>
          <w:lang w:val="it-IT"/>
        </w:rPr>
        <w:t xml:space="preserve">e-mail: </w:t>
      </w:r>
      <w:r>
        <w:rPr>
          <w:sz w:val="18"/>
          <w:szCs w:val="18"/>
          <w:lang w:val="it-IT"/>
        </w:rPr>
        <w:t>marco.giliberti@unimi.it</w:t>
      </w:r>
    </w:p>
    <w:sectPr w:rsidR="00791550" w:rsidRPr="00791550" w:rsidSect="008B0AF3">
      <w:footerReference w:type="even" r:id="rId19"/>
      <w:footerReference w:type="default" r:id="rId20"/>
      <w:pgSz w:w="9639" w:h="13608" w:code="9"/>
      <w:pgMar w:top="1474" w:right="964" w:bottom="1134" w:left="964" w:header="720" w:footer="2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180" w:rsidRDefault="00572180">
      <w:r>
        <w:separator/>
      </w:r>
    </w:p>
  </w:endnote>
  <w:endnote w:type="continuationSeparator" w:id="0">
    <w:p w:rsidR="00572180" w:rsidRDefault="0057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BB" w:rsidRDefault="005F49B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5F49BB" w:rsidRDefault="005F49B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BB" w:rsidRDefault="005F49BB">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180" w:rsidRDefault="00572180">
      <w:r>
        <w:separator/>
      </w:r>
    </w:p>
  </w:footnote>
  <w:footnote w:type="continuationSeparator" w:id="0">
    <w:p w:rsidR="00572180" w:rsidRDefault="00572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099"/>
    <w:multiLevelType w:val="hybridMultilevel"/>
    <w:tmpl w:val="C2500ABE"/>
    <w:lvl w:ilvl="0" w:tplc="73C48430">
      <w:start w:val="2"/>
      <w:numFmt w:val="bullet"/>
      <w:lvlText w:val=""/>
      <w:lvlJc w:val="left"/>
      <w:pPr>
        <w:ind w:left="720" w:hanging="360"/>
      </w:pPr>
      <w:rPr>
        <w:rFonts w:ascii="Symbol" w:eastAsia="Times New Roman" w:hAnsi="Symbol"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F52F06"/>
    <w:multiLevelType w:val="hybridMultilevel"/>
    <w:tmpl w:val="712C3380"/>
    <w:lvl w:ilvl="0" w:tplc="0568B158">
      <w:start w:val="1"/>
      <w:numFmt w:val="bullet"/>
      <w:lvlText w:val=""/>
      <w:lvlJc w:val="left"/>
      <w:pPr>
        <w:tabs>
          <w:tab w:val="num" w:pos="720"/>
        </w:tabs>
        <w:ind w:left="720" w:hanging="360"/>
      </w:pPr>
      <w:rPr>
        <w:rFonts w:ascii="Symbol" w:hAnsi="Symbol" w:hint="default"/>
      </w:rPr>
    </w:lvl>
    <w:lvl w:ilvl="1" w:tplc="0EA8863C" w:tentative="1">
      <w:start w:val="1"/>
      <w:numFmt w:val="bullet"/>
      <w:lvlText w:val="o"/>
      <w:lvlJc w:val="left"/>
      <w:pPr>
        <w:tabs>
          <w:tab w:val="num" w:pos="1440"/>
        </w:tabs>
        <w:ind w:left="1440" w:hanging="360"/>
      </w:pPr>
      <w:rPr>
        <w:rFonts w:ascii="Courier New" w:hAnsi="Courier New" w:cs="Courier New" w:hint="default"/>
      </w:rPr>
    </w:lvl>
    <w:lvl w:ilvl="2" w:tplc="3D2E6596" w:tentative="1">
      <w:start w:val="1"/>
      <w:numFmt w:val="bullet"/>
      <w:lvlText w:val=""/>
      <w:lvlJc w:val="left"/>
      <w:pPr>
        <w:tabs>
          <w:tab w:val="num" w:pos="2160"/>
        </w:tabs>
        <w:ind w:left="2160" w:hanging="360"/>
      </w:pPr>
      <w:rPr>
        <w:rFonts w:ascii="Wingdings" w:hAnsi="Wingdings" w:hint="default"/>
      </w:rPr>
    </w:lvl>
    <w:lvl w:ilvl="3" w:tplc="A0CADBCC" w:tentative="1">
      <w:start w:val="1"/>
      <w:numFmt w:val="bullet"/>
      <w:lvlText w:val=""/>
      <w:lvlJc w:val="left"/>
      <w:pPr>
        <w:tabs>
          <w:tab w:val="num" w:pos="2880"/>
        </w:tabs>
        <w:ind w:left="2880" w:hanging="360"/>
      </w:pPr>
      <w:rPr>
        <w:rFonts w:ascii="Symbol" w:hAnsi="Symbol" w:hint="default"/>
      </w:rPr>
    </w:lvl>
    <w:lvl w:ilvl="4" w:tplc="E45C1A0A" w:tentative="1">
      <w:start w:val="1"/>
      <w:numFmt w:val="bullet"/>
      <w:lvlText w:val="o"/>
      <w:lvlJc w:val="left"/>
      <w:pPr>
        <w:tabs>
          <w:tab w:val="num" w:pos="3600"/>
        </w:tabs>
        <w:ind w:left="3600" w:hanging="360"/>
      </w:pPr>
      <w:rPr>
        <w:rFonts w:ascii="Courier New" w:hAnsi="Courier New" w:cs="Courier New" w:hint="default"/>
      </w:rPr>
    </w:lvl>
    <w:lvl w:ilvl="5" w:tplc="4BC05ED8" w:tentative="1">
      <w:start w:val="1"/>
      <w:numFmt w:val="bullet"/>
      <w:lvlText w:val=""/>
      <w:lvlJc w:val="left"/>
      <w:pPr>
        <w:tabs>
          <w:tab w:val="num" w:pos="4320"/>
        </w:tabs>
        <w:ind w:left="4320" w:hanging="360"/>
      </w:pPr>
      <w:rPr>
        <w:rFonts w:ascii="Wingdings" w:hAnsi="Wingdings" w:hint="default"/>
      </w:rPr>
    </w:lvl>
    <w:lvl w:ilvl="6" w:tplc="04941DE0" w:tentative="1">
      <w:start w:val="1"/>
      <w:numFmt w:val="bullet"/>
      <w:lvlText w:val=""/>
      <w:lvlJc w:val="left"/>
      <w:pPr>
        <w:tabs>
          <w:tab w:val="num" w:pos="5040"/>
        </w:tabs>
        <w:ind w:left="5040" w:hanging="360"/>
      </w:pPr>
      <w:rPr>
        <w:rFonts w:ascii="Symbol" w:hAnsi="Symbol" w:hint="default"/>
      </w:rPr>
    </w:lvl>
    <w:lvl w:ilvl="7" w:tplc="71CC02CC" w:tentative="1">
      <w:start w:val="1"/>
      <w:numFmt w:val="bullet"/>
      <w:lvlText w:val="o"/>
      <w:lvlJc w:val="left"/>
      <w:pPr>
        <w:tabs>
          <w:tab w:val="num" w:pos="5760"/>
        </w:tabs>
        <w:ind w:left="5760" w:hanging="360"/>
      </w:pPr>
      <w:rPr>
        <w:rFonts w:ascii="Courier New" w:hAnsi="Courier New" w:cs="Courier New" w:hint="default"/>
      </w:rPr>
    </w:lvl>
    <w:lvl w:ilvl="8" w:tplc="C0224AD8" w:tentative="1">
      <w:start w:val="1"/>
      <w:numFmt w:val="bullet"/>
      <w:lvlText w:val=""/>
      <w:lvlJc w:val="left"/>
      <w:pPr>
        <w:tabs>
          <w:tab w:val="num" w:pos="6480"/>
        </w:tabs>
        <w:ind w:left="6480" w:hanging="360"/>
      </w:pPr>
      <w:rPr>
        <w:rFonts w:ascii="Wingdings" w:hAnsi="Wingdings" w:hint="default"/>
      </w:rPr>
    </w:lvl>
  </w:abstractNum>
  <w:abstractNum w:abstractNumId="2">
    <w:nsid w:val="060E6985"/>
    <w:multiLevelType w:val="hybridMultilevel"/>
    <w:tmpl w:val="C756E0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376265B"/>
    <w:multiLevelType w:val="singleLevel"/>
    <w:tmpl w:val="6C22C6C0"/>
    <w:lvl w:ilvl="0">
      <w:start w:val="1"/>
      <w:numFmt w:val="decimal"/>
      <w:lvlText w:val="%1"/>
      <w:lvlJc w:val="left"/>
      <w:pPr>
        <w:tabs>
          <w:tab w:val="num" w:pos="360"/>
        </w:tabs>
        <w:ind w:left="360" w:hanging="360"/>
      </w:pPr>
      <w:rPr>
        <w:rFonts w:hint="default"/>
      </w:rPr>
    </w:lvl>
  </w:abstractNum>
  <w:abstractNum w:abstractNumId="4">
    <w:nsid w:val="2D1D7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34851255"/>
    <w:multiLevelType w:val="hybridMultilevel"/>
    <w:tmpl w:val="114C0BEC"/>
    <w:lvl w:ilvl="0" w:tplc="8CA04D3A">
      <w:start w:val="1"/>
      <w:numFmt w:val="bullet"/>
      <w:lvlText w:val=""/>
      <w:lvlJc w:val="left"/>
      <w:pPr>
        <w:tabs>
          <w:tab w:val="num" w:pos="720"/>
        </w:tabs>
        <w:ind w:left="720" w:hanging="360"/>
      </w:pPr>
      <w:rPr>
        <w:rFonts w:ascii="Symbol" w:hAnsi="Symbol" w:hint="default"/>
      </w:rPr>
    </w:lvl>
    <w:lvl w:ilvl="1" w:tplc="2A78C320" w:tentative="1">
      <w:start w:val="1"/>
      <w:numFmt w:val="bullet"/>
      <w:lvlText w:val="o"/>
      <w:lvlJc w:val="left"/>
      <w:pPr>
        <w:tabs>
          <w:tab w:val="num" w:pos="1440"/>
        </w:tabs>
        <w:ind w:left="1440" w:hanging="360"/>
      </w:pPr>
      <w:rPr>
        <w:rFonts w:ascii="Courier New" w:hAnsi="Courier New" w:cs="Courier New" w:hint="default"/>
      </w:rPr>
    </w:lvl>
    <w:lvl w:ilvl="2" w:tplc="2DEC1CEE" w:tentative="1">
      <w:start w:val="1"/>
      <w:numFmt w:val="bullet"/>
      <w:lvlText w:val=""/>
      <w:lvlJc w:val="left"/>
      <w:pPr>
        <w:tabs>
          <w:tab w:val="num" w:pos="2160"/>
        </w:tabs>
        <w:ind w:left="2160" w:hanging="360"/>
      </w:pPr>
      <w:rPr>
        <w:rFonts w:ascii="Wingdings" w:hAnsi="Wingdings" w:hint="default"/>
      </w:rPr>
    </w:lvl>
    <w:lvl w:ilvl="3" w:tplc="4A16A758" w:tentative="1">
      <w:start w:val="1"/>
      <w:numFmt w:val="bullet"/>
      <w:lvlText w:val=""/>
      <w:lvlJc w:val="left"/>
      <w:pPr>
        <w:tabs>
          <w:tab w:val="num" w:pos="2880"/>
        </w:tabs>
        <w:ind w:left="2880" w:hanging="360"/>
      </w:pPr>
      <w:rPr>
        <w:rFonts w:ascii="Symbol" w:hAnsi="Symbol" w:hint="default"/>
      </w:rPr>
    </w:lvl>
    <w:lvl w:ilvl="4" w:tplc="551C6352" w:tentative="1">
      <w:start w:val="1"/>
      <w:numFmt w:val="bullet"/>
      <w:lvlText w:val="o"/>
      <w:lvlJc w:val="left"/>
      <w:pPr>
        <w:tabs>
          <w:tab w:val="num" w:pos="3600"/>
        </w:tabs>
        <w:ind w:left="3600" w:hanging="360"/>
      </w:pPr>
      <w:rPr>
        <w:rFonts w:ascii="Courier New" w:hAnsi="Courier New" w:cs="Courier New" w:hint="default"/>
      </w:rPr>
    </w:lvl>
    <w:lvl w:ilvl="5" w:tplc="CA04B016" w:tentative="1">
      <w:start w:val="1"/>
      <w:numFmt w:val="bullet"/>
      <w:lvlText w:val=""/>
      <w:lvlJc w:val="left"/>
      <w:pPr>
        <w:tabs>
          <w:tab w:val="num" w:pos="4320"/>
        </w:tabs>
        <w:ind w:left="4320" w:hanging="360"/>
      </w:pPr>
      <w:rPr>
        <w:rFonts w:ascii="Wingdings" w:hAnsi="Wingdings" w:hint="default"/>
      </w:rPr>
    </w:lvl>
    <w:lvl w:ilvl="6" w:tplc="F2AEAFFA" w:tentative="1">
      <w:start w:val="1"/>
      <w:numFmt w:val="bullet"/>
      <w:lvlText w:val=""/>
      <w:lvlJc w:val="left"/>
      <w:pPr>
        <w:tabs>
          <w:tab w:val="num" w:pos="5040"/>
        </w:tabs>
        <w:ind w:left="5040" w:hanging="360"/>
      </w:pPr>
      <w:rPr>
        <w:rFonts w:ascii="Symbol" w:hAnsi="Symbol" w:hint="default"/>
      </w:rPr>
    </w:lvl>
    <w:lvl w:ilvl="7" w:tplc="8514E454" w:tentative="1">
      <w:start w:val="1"/>
      <w:numFmt w:val="bullet"/>
      <w:lvlText w:val="o"/>
      <w:lvlJc w:val="left"/>
      <w:pPr>
        <w:tabs>
          <w:tab w:val="num" w:pos="5760"/>
        </w:tabs>
        <w:ind w:left="5760" w:hanging="360"/>
      </w:pPr>
      <w:rPr>
        <w:rFonts w:ascii="Courier New" w:hAnsi="Courier New" w:cs="Courier New" w:hint="default"/>
      </w:rPr>
    </w:lvl>
    <w:lvl w:ilvl="8" w:tplc="EC749FE4" w:tentative="1">
      <w:start w:val="1"/>
      <w:numFmt w:val="bullet"/>
      <w:lvlText w:val=""/>
      <w:lvlJc w:val="left"/>
      <w:pPr>
        <w:tabs>
          <w:tab w:val="num" w:pos="6480"/>
        </w:tabs>
        <w:ind w:left="6480" w:hanging="360"/>
      </w:pPr>
      <w:rPr>
        <w:rFonts w:ascii="Wingdings" w:hAnsi="Wingdings" w:hint="default"/>
      </w:rPr>
    </w:lvl>
  </w:abstractNum>
  <w:abstractNum w:abstractNumId="6">
    <w:nsid w:val="3FE5036F"/>
    <w:multiLevelType w:val="hybridMultilevel"/>
    <w:tmpl w:val="CDD4C13C"/>
    <w:lvl w:ilvl="0" w:tplc="5E7AF576">
      <w:start w:val="1"/>
      <w:numFmt w:val="bullet"/>
      <w:lvlText w:val=""/>
      <w:lvlJc w:val="left"/>
      <w:pPr>
        <w:tabs>
          <w:tab w:val="num" w:pos="720"/>
        </w:tabs>
        <w:ind w:left="720" w:hanging="360"/>
      </w:pPr>
      <w:rPr>
        <w:rFonts w:ascii="Symbol" w:hAnsi="Symbol" w:hint="default"/>
      </w:rPr>
    </w:lvl>
    <w:lvl w:ilvl="1" w:tplc="41304C60" w:tentative="1">
      <w:start w:val="1"/>
      <w:numFmt w:val="bullet"/>
      <w:lvlText w:val="o"/>
      <w:lvlJc w:val="left"/>
      <w:pPr>
        <w:tabs>
          <w:tab w:val="num" w:pos="1440"/>
        </w:tabs>
        <w:ind w:left="1440" w:hanging="360"/>
      </w:pPr>
      <w:rPr>
        <w:rFonts w:ascii="Courier New" w:hAnsi="Courier New" w:cs="Courier New" w:hint="default"/>
      </w:rPr>
    </w:lvl>
    <w:lvl w:ilvl="2" w:tplc="5D504364" w:tentative="1">
      <w:start w:val="1"/>
      <w:numFmt w:val="bullet"/>
      <w:lvlText w:val=""/>
      <w:lvlJc w:val="left"/>
      <w:pPr>
        <w:tabs>
          <w:tab w:val="num" w:pos="2160"/>
        </w:tabs>
        <w:ind w:left="2160" w:hanging="360"/>
      </w:pPr>
      <w:rPr>
        <w:rFonts w:ascii="Wingdings" w:hAnsi="Wingdings" w:hint="default"/>
      </w:rPr>
    </w:lvl>
    <w:lvl w:ilvl="3" w:tplc="DBA4C152" w:tentative="1">
      <w:start w:val="1"/>
      <w:numFmt w:val="bullet"/>
      <w:lvlText w:val=""/>
      <w:lvlJc w:val="left"/>
      <w:pPr>
        <w:tabs>
          <w:tab w:val="num" w:pos="2880"/>
        </w:tabs>
        <w:ind w:left="2880" w:hanging="360"/>
      </w:pPr>
      <w:rPr>
        <w:rFonts w:ascii="Symbol" w:hAnsi="Symbol" w:hint="default"/>
      </w:rPr>
    </w:lvl>
    <w:lvl w:ilvl="4" w:tplc="2200D42E" w:tentative="1">
      <w:start w:val="1"/>
      <w:numFmt w:val="bullet"/>
      <w:lvlText w:val="o"/>
      <w:lvlJc w:val="left"/>
      <w:pPr>
        <w:tabs>
          <w:tab w:val="num" w:pos="3600"/>
        </w:tabs>
        <w:ind w:left="3600" w:hanging="360"/>
      </w:pPr>
      <w:rPr>
        <w:rFonts w:ascii="Courier New" w:hAnsi="Courier New" w:cs="Courier New" w:hint="default"/>
      </w:rPr>
    </w:lvl>
    <w:lvl w:ilvl="5" w:tplc="84509122" w:tentative="1">
      <w:start w:val="1"/>
      <w:numFmt w:val="bullet"/>
      <w:lvlText w:val=""/>
      <w:lvlJc w:val="left"/>
      <w:pPr>
        <w:tabs>
          <w:tab w:val="num" w:pos="4320"/>
        </w:tabs>
        <w:ind w:left="4320" w:hanging="360"/>
      </w:pPr>
      <w:rPr>
        <w:rFonts w:ascii="Wingdings" w:hAnsi="Wingdings" w:hint="default"/>
      </w:rPr>
    </w:lvl>
    <w:lvl w:ilvl="6" w:tplc="29527C54" w:tentative="1">
      <w:start w:val="1"/>
      <w:numFmt w:val="bullet"/>
      <w:lvlText w:val=""/>
      <w:lvlJc w:val="left"/>
      <w:pPr>
        <w:tabs>
          <w:tab w:val="num" w:pos="5040"/>
        </w:tabs>
        <w:ind w:left="5040" w:hanging="360"/>
      </w:pPr>
      <w:rPr>
        <w:rFonts w:ascii="Symbol" w:hAnsi="Symbol" w:hint="default"/>
      </w:rPr>
    </w:lvl>
    <w:lvl w:ilvl="7" w:tplc="26A4D0F4" w:tentative="1">
      <w:start w:val="1"/>
      <w:numFmt w:val="bullet"/>
      <w:lvlText w:val="o"/>
      <w:lvlJc w:val="left"/>
      <w:pPr>
        <w:tabs>
          <w:tab w:val="num" w:pos="5760"/>
        </w:tabs>
        <w:ind w:left="5760" w:hanging="360"/>
      </w:pPr>
      <w:rPr>
        <w:rFonts w:ascii="Courier New" w:hAnsi="Courier New" w:cs="Courier New" w:hint="default"/>
      </w:rPr>
    </w:lvl>
    <w:lvl w:ilvl="8" w:tplc="E1869542" w:tentative="1">
      <w:start w:val="1"/>
      <w:numFmt w:val="bullet"/>
      <w:lvlText w:val=""/>
      <w:lvlJc w:val="left"/>
      <w:pPr>
        <w:tabs>
          <w:tab w:val="num" w:pos="6480"/>
        </w:tabs>
        <w:ind w:left="6480" w:hanging="360"/>
      </w:pPr>
      <w:rPr>
        <w:rFonts w:ascii="Wingdings" w:hAnsi="Wingdings" w:hint="default"/>
      </w:rPr>
    </w:lvl>
  </w:abstractNum>
  <w:abstractNum w:abstractNumId="7">
    <w:nsid w:val="4C104D6E"/>
    <w:multiLevelType w:val="hybridMultilevel"/>
    <w:tmpl w:val="3138959C"/>
    <w:lvl w:ilvl="0" w:tplc="041000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D078A8"/>
    <w:multiLevelType w:val="hybridMultilevel"/>
    <w:tmpl w:val="1AC697EE"/>
    <w:lvl w:ilvl="0" w:tplc="A7503734">
      <w:start w:val="1"/>
      <w:numFmt w:val="bullet"/>
      <w:lvlText w:val=""/>
      <w:lvlJc w:val="left"/>
      <w:pPr>
        <w:tabs>
          <w:tab w:val="num" w:pos="720"/>
        </w:tabs>
        <w:ind w:left="720" w:hanging="360"/>
      </w:pPr>
      <w:rPr>
        <w:rFonts w:ascii="Symbol" w:hAnsi="Symbol" w:hint="default"/>
      </w:rPr>
    </w:lvl>
    <w:lvl w:ilvl="1" w:tplc="37EA6FD8" w:tentative="1">
      <w:start w:val="1"/>
      <w:numFmt w:val="bullet"/>
      <w:lvlText w:val="o"/>
      <w:lvlJc w:val="left"/>
      <w:pPr>
        <w:tabs>
          <w:tab w:val="num" w:pos="1440"/>
        </w:tabs>
        <w:ind w:left="1440" w:hanging="360"/>
      </w:pPr>
      <w:rPr>
        <w:rFonts w:ascii="Courier New" w:hAnsi="Courier New" w:cs="Courier New" w:hint="default"/>
      </w:rPr>
    </w:lvl>
    <w:lvl w:ilvl="2" w:tplc="4D3674BA" w:tentative="1">
      <w:start w:val="1"/>
      <w:numFmt w:val="bullet"/>
      <w:lvlText w:val=""/>
      <w:lvlJc w:val="left"/>
      <w:pPr>
        <w:tabs>
          <w:tab w:val="num" w:pos="2160"/>
        </w:tabs>
        <w:ind w:left="2160" w:hanging="360"/>
      </w:pPr>
      <w:rPr>
        <w:rFonts w:ascii="Wingdings" w:hAnsi="Wingdings" w:hint="default"/>
      </w:rPr>
    </w:lvl>
    <w:lvl w:ilvl="3" w:tplc="99DAC7D2" w:tentative="1">
      <w:start w:val="1"/>
      <w:numFmt w:val="bullet"/>
      <w:lvlText w:val=""/>
      <w:lvlJc w:val="left"/>
      <w:pPr>
        <w:tabs>
          <w:tab w:val="num" w:pos="2880"/>
        </w:tabs>
        <w:ind w:left="2880" w:hanging="360"/>
      </w:pPr>
      <w:rPr>
        <w:rFonts w:ascii="Symbol" w:hAnsi="Symbol" w:hint="default"/>
      </w:rPr>
    </w:lvl>
    <w:lvl w:ilvl="4" w:tplc="79EE0C0A" w:tentative="1">
      <w:start w:val="1"/>
      <w:numFmt w:val="bullet"/>
      <w:lvlText w:val="o"/>
      <w:lvlJc w:val="left"/>
      <w:pPr>
        <w:tabs>
          <w:tab w:val="num" w:pos="3600"/>
        </w:tabs>
        <w:ind w:left="3600" w:hanging="360"/>
      </w:pPr>
      <w:rPr>
        <w:rFonts w:ascii="Courier New" w:hAnsi="Courier New" w:cs="Courier New" w:hint="default"/>
      </w:rPr>
    </w:lvl>
    <w:lvl w:ilvl="5" w:tplc="5B7C2DA6" w:tentative="1">
      <w:start w:val="1"/>
      <w:numFmt w:val="bullet"/>
      <w:lvlText w:val=""/>
      <w:lvlJc w:val="left"/>
      <w:pPr>
        <w:tabs>
          <w:tab w:val="num" w:pos="4320"/>
        </w:tabs>
        <w:ind w:left="4320" w:hanging="360"/>
      </w:pPr>
      <w:rPr>
        <w:rFonts w:ascii="Wingdings" w:hAnsi="Wingdings" w:hint="default"/>
      </w:rPr>
    </w:lvl>
    <w:lvl w:ilvl="6" w:tplc="92FAE6D8" w:tentative="1">
      <w:start w:val="1"/>
      <w:numFmt w:val="bullet"/>
      <w:lvlText w:val=""/>
      <w:lvlJc w:val="left"/>
      <w:pPr>
        <w:tabs>
          <w:tab w:val="num" w:pos="5040"/>
        </w:tabs>
        <w:ind w:left="5040" w:hanging="360"/>
      </w:pPr>
      <w:rPr>
        <w:rFonts w:ascii="Symbol" w:hAnsi="Symbol" w:hint="default"/>
      </w:rPr>
    </w:lvl>
    <w:lvl w:ilvl="7" w:tplc="6BB0ABB6" w:tentative="1">
      <w:start w:val="1"/>
      <w:numFmt w:val="bullet"/>
      <w:lvlText w:val="o"/>
      <w:lvlJc w:val="left"/>
      <w:pPr>
        <w:tabs>
          <w:tab w:val="num" w:pos="5760"/>
        </w:tabs>
        <w:ind w:left="5760" w:hanging="360"/>
      </w:pPr>
      <w:rPr>
        <w:rFonts w:ascii="Courier New" w:hAnsi="Courier New" w:cs="Courier New" w:hint="default"/>
      </w:rPr>
    </w:lvl>
    <w:lvl w:ilvl="8" w:tplc="08085C80" w:tentative="1">
      <w:start w:val="1"/>
      <w:numFmt w:val="bullet"/>
      <w:lvlText w:val=""/>
      <w:lvlJc w:val="left"/>
      <w:pPr>
        <w:tabs>
          <w:tab w:val="num" w:pos="6480"/>
        </w:tabs>
        <w:ind w:left="6480" w:hanging="360"/>
      </w:pPr>
      <w:rPr>
        <w:rFonts w:ascii="Wingdings" w:hAnsi="Wingdings" w:hint="default"/>
      </w:rPr>
    </w:lvl>
  </w:abstractNum>
  <w:abstractNum w:abstractNumId="9">
    <w:nsid w:val="67C70B7A"/>
    <w:multiLevelType w:val="hybridMultilevel"/>
    <w:tmpl w:val="113A566C"/>
    <w:lvl w:ilvl="0" w:tplc="163AF2A8">
      <w:start w:val="1"/>
      <w:numFmt w:val="decimal"/>
      <w:lvlText w:val="%1."/>
      <w:lvlJc w:val="left"/>
      <w:pPr>
        <w:tabs>
          <w:tab w:val="num" w:pos="360"/>
        </w:tabs>
        <w:ind w:left="360" w:hanging="360"/>
      </w:pPr>
    </w:lvl>
    <w:lvl w:ilvl="1" w:tplc="DE7A7314" w:tentative="1">
      <w:start w:val="1"/>
      <w:numFmt w:val="lowerLetter"/>
      <w:lvlText w:val="%2."/>
      <w:lvlJc w:val="left"/>
      <w:pPr>
        <w:tabs>
          <w:tab w:val="num" w:pos="1080"/>
        </w:tabs>
        <w:ind w:left="1080" w:hanging="360"/>
      </w:pPr>
    </w:lvl>
    <w:lvl w:ilvl="2" w:tplc="39DC0266" w:tentative="1">
      <w:start w:val="1"/>
      <w:numFmt w:val="lowerRoman"/>
      <w:lvlText w:val="%3."/>
      <w:lvlJc w:val="right"/>
      <w:pPr>
        <w:tabs>
          <w:tab w:val="num" w:pos="1800"/>
        </w:tabs>
        <w:ind w:left="1800" w:hanging="180"/>
      </w:pPr>
    </w:lvl>
    <w:lvl w:ilvl="3" w:tplc="6706B5FC" w:tentative="1">
      <w:start w:val="1"/>
      <w:numFmt w:val="decimal"/>
      <w:lvlText w:val="%4."/>
      <w:lvlJc w:val="left"/>
      <w:pPr>
        <w:tabs>
          <w:tab w:val="num" w:pos="2520"/>
        </w:tabs>
        <w:ind w:left="2520" w:hanging="360"/>
      </w:pPr>
    </w:lvl>
    <w:lvl w:ilvl="4" w:tplc="06E25A96" w:tentative="1">
      <w:start w:val="1"/>
      <w:numFmt w:val="lowerLetter"/>
      <w:lvlText w:val="%5."/>
      <w:lvlJc w:val="left"/>
      <w:pPr>
        <w:tabs>
          <w:tab w:val="num" w:pos="3240"/>
        </w:tabs>
        <w:ind w:left="3240" w:hanging="360"/>
      </w:pPr>
    </w:lvl>
    <w:lvl w:ilvl="5" w:tplc="91BEC35C" w:tentative="1">
      <w:start w:val="1"/>
      <w:numFmt w:val="lowerRoman"/>
      <w:lvlText w:val="%6."/>
      <w:lvlJc w:val="right"/>
      <w:pPr>
        <w:tabs>
          <w:tab w:val="num" w:pos="3960"/>
        </w:tabs>
        <w:ind w:left="3960" w:hanging="180"/>
      </w:pPr>
    </w:lvl>
    <w:lvl w:ilvl="6" w:tplc="55C6022E" w:tentative="1">
      <w:start w:val="1"/>
      <w:numFmt w:val="decimal"/>
      <w:lvlText w:val="%7."/>
      <w:lvlJc w:val="left"/>
      <w:pPr>
        <w:tabs>
          <w:tab w:val="num" w:pos="4680"/>
        </w:tabs>
        <w:ind w:left="4680" w:hanging="360"/>
      </w:pPr>
    </w:lvl>
    <w:lvl w:ilvl="7" w:tplc="09067B9A" w:tentative="1">
      <w:start w:val="1"/>
      <w:numFmt w:val="lowerLetter"/>
      <w:lvlText w:val="%8."/>
      <w:lvlJc w:val="left"/>
      <w:pPr>
        <w:tabs>
          <w:tab w:val="num" w:pos="5400"/>
        </w:tabs>
        <w:ind w:left="5400" w:hanging="360"/>
      </w:pPr>
    </w:lvl>
    <w:lvl w:ilvl="8" w:tplc="67D27294" w:tentative="1">
      <w:start w:val="1"/>
      <w:numFmt w:val="lowerRoman"/>
      <w:lvlText w:val="%9."/>
      <w:lvlJc w:val="right"/>
      <w:pPr>
        <w:tabs>
          <w:tab w:val="num" w:pos="6120"/>
        </w:tabs>
        <w:ind w:left="6120" w:hanging="180"/>
      </w:pPr>
    </w:lvl>
  </w:abstractNum>
  <w:num w:numId="1">
    <w:abstractNumId w:val="4"/>
  </w:num>
  <w:num w:numId="2">
    <w:abstractNumId w:val="8"/>
  </w:num>
  <w:num w:numId="3">
    <w:abstractNumId w:val="5"/>
  </w:num>
  <w:num w:numId="4">
    <w:abstractNumId w:val="1"/>
  </w:num>
  <w:num w:numId="5">
    <w:abstractNumId w:val="6"/>
  </w:num>
  <w:num w:numId="6">
    <w:abstractNumId w:val="9"/>
  </w:num>
  <w:num w:numId="7">
    <w:abstractNumId w:val="3"/>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2F"/>
    <w:rsid w:val="00010FB2"/>
    <w:rsid w:val="00013AD3"/>
    <w:rsid w:val="000172C4"/>
    <w:rsid w:val="00031338"/>
    <w:rsid w:val="000321CA"/>
    <w:rsid w:val="00033DE5"/>
    <w:rsid w:val="00034243"/>
    <w:rsid w:val="00041343"/>
    <w:rsid w:val="000456CD"/>
    <w:rsid w:val="000629C0"/>
    <w:rsid w:val="0006661F"/>
    <w:rsid w:val="000721ED"/>
    <w:rsid w:val="00073080"/>
    <w:rsid w:val="000730DC"/>
    <w:rsid w:val="00082B11"/>
    <w:rsid w:val="00086346"/>
    <w:rsid w:val="000863A6"/>
    <w:rsid w:val="00090100"/>
    <w:rsid w:val="00093DC0"/>
    <w:rsid w:val="00097E34"/>
    <w:rsid w:val="000A6367"/>
    <w:rsid w:val="000B73D9"/>
    <w:rsid w:val="000C0B38"/>
    <w:rsid w:val="000C1D4F"/>
    <w:rsid w:val="000C3D93"/>
    <w:rsid w:val="000C446A"/>
    <w:rsid w:val="000D3C1D"/>
    <w:rsid w:val="001005B8"/>
    <w:rsid w:val="00111AB8"/>
    <w:rsid w:val="00117F93"/>
    <w:rsid w:val="00131EC0"/>
    <w:rsid w:val="00132C6B"/>
    <w:rsid w:val="00137F79"/>
    <w:rsid w:val="001407FE"/>
    <w:rsid w:val="001424FC"/>
    <w:rsid w:val="0014493D"/>
    <w:rsid w:val="001462A3"/>
    <w:rsid w:val="0015158E"/>
    <w:rsid w:val="001550A8"/>
    <w:rsid w:val="00162BC1"/>
    <w:rsid w:val="001649B0"/>
    <w:rsid w:val="00165017"/>
    <w:rsid w:val="00173766"/>
    <w:rsid w:val="00174534"/>
    <w:rsid w:val="001755AF"/>
    <w:rsid w:val="0018169E"/>
    <w:rsid w:val="00185E84"/>
    <w:rsid w:val="001929D1"/>
    <w:rsid w:val="001A473A"/>
    <w:rsid w:val="001B5C5C"/>
    <w:rsid w:val="001B7B4E"/>
    <w:rsid w:val="001D1C63"/>
    <w:rsid w:val="001E0910"/>
    <w:rsid w:val="001F4D7F"/>
    <w:rsid w:val="001F4E47"/>
    <w:rsid w:val="001F7772"/>
    <w:rsid w:val="00204016"/>
    <w:rsid w:val="0021435F"/>
    <w:rsid w:val="00214FC1"/>
    <w:rsid w:val="00215688"/>
    <w:rsid w:val="002167B4"/>
    <w:rsid w:val="002175E4"/>
    <w:rsid w:val="0022044B"/>
    <w:rsid w:val="00224D03"/>
    <w:rsid w:val="002404D6"/>
    <w:rsid w:val="002425C9"/>
    <w:rsid w:val="00246247"/>
    <w:rsid w:val="00255705"/>
    <w:rsid w:val="0026638E"/>
    <w:rsid w:val="0026667D"/>
    <w:rsid w:val="0027255A"/>
    <w:rsid w:val="00275340"/>
    <w:rsid w:val="002845C9"/>
    <w:rsid w:val="002862D2"/>
    <w:rsid w:val="0029146B"/>
    <w:rsid w:val="002946C4"/>
    <w:rsid w:val="002A1E26"/>
    <w:rsid w:val="002A1F4C"/>
    <w:rsid w:val="002B5206"/>
    <w:rsid w:val="002C701B"/>
    <w:rsid w:val="002D3147"/>
    <w:rsid w:val="002D3B79"/>
    <w:rsid w:val="002D62D0"/>
    <w:rsid w:val="002D65E7"/>
    <w:rsid w:val="002D6746"/>
    <w:rsid w:val="002E228B"/>
    <w:rsid w:val="002F0D05"/>
    <w:rsid w:val="002F413C"/>
    <w:rsid w:val="00300224"/>
    <w:rsid w:val="003157A7"/>
    <w:rsid w:val="003169EC"/>
    <w:rsid w:val="00322A57"/>
    <w:rsid w:val="00331E14"/>
    <w:rsid w:val="00332066"/>
    <w:rsid w:val="00332CC9"/>
    <w:rsid w:val="00335176"/>
    <w:rsid w:val="00337B3B"/>
    <w:rsid w:val="003541B7"/>
    <w:rsid w:val="0036128C"/>
    <w:rsid w:val="00363E37"/>
    <w:rsid w:val="00365657"/>
    <w:rsid w:val="00372F71"/>
    <w:rsid w:val="00383E7E"/>
    <w:rsid w:val="003842F2"/>
    <w:rsid w:val="00384B7D"/>
    <w:rsid w:val="00387764"/>
    <w:rsid w:val="0039249A"/>
    <w:rsid w:val="0039435F"/>
    <w:rsid w:val="00394E30"/>
    <w:rsid w:val="00395E58"/>
    <w:rsid w:val="003970E5"/>
    <w:rsid w:val="003C4A0B"/>
    <w:rsid w:val="003D52B3"/>
    <w:rsid w:val="003E3ACF"/>
    <w:rsid w:val="003F4211"/>
    <w:rsid w:val="003F6BD7"/>
    <w:rsid w:val="00417787"/>
    <w:rsid w:val="00423DB1"/>
    <w:rsid w:val="00424125"/>
    <w:rsid w:val="00432754"/>
    <w:rsid w:val="00434D38"/>
    <w:rsid w:val="00435E39"/>
    <w:rsid w:val="00440F1C"/>
    <w:rsid w:val="00453AC6"/>
    <w:rsid w:val="00456C40"/>
    <w:rsid w:val="00467C75"/>
    <w:rsid w:val="00476DCD"/>
    <w:rsid w:val="00482E28"/>
    <w:rsid w:val="00491C29"/>
    <w:rsid w:val="00495962"/>
    <w:rsid w:val="004A140D"/>
    <w:rsid w:val="004A2241"/>
    <w:rsid w:val="004A44C2"/>
    <w:rsid w:val="004A4888"/>
    <w:rsid w:val="004B3640"/>
    <w:rsid w:val="004B3E63"/>
    <w:rsid w:val="004B6BDE"/>
    <w:rsid w:val="004B7CF5"/>
    <w:rsid w:val="004C36AA"/>
    <w:rsid w:val="004C5E1B"/>
    <w:rsid w:val="004C7955"/>
    <w:rsid w:val="004D6DCC"/>
    <w:rsid w:val="004D6FFC"/>
    <w:rsid w:val="004E06FE"/>
    <w:rsid w:val="004E6A98"/>
    <w:rsid w:val="004F240C"/>
    <w:rsid w:val="004F431C"/>
    <w:rsid w:val="004F5A2B"/>
    <w:rsid w:val="004F7456"/>
    <w:rsid w:val="0050074A"/>
    <w:rsid w:val="005014D8"/>
    <w:rsid w:val="00502452"/>
    <w:rsid w:val="005040CA"/>
    <w:rsid w:val="0050411D"/>
    <w:rsid w:val="00507318"/>
    <w:rsid w:val="005154E6"/>
    <w:rsid w:val="005159ED"/>
    <w:rsid w:val="00520091"/>
    <w:rsid w:val="00521476"/>
    <w:rsid w:val="00522030"/>
    <w:rsid w:val="0053262D"/>
    <w:rsid w:val="00536DA4"/>
    <w:rsid w:val="00540DD9"/>
    <w:rsid w:val="00542EF0"/>
    <w:rsid w:val="00544D6F"/>
    <w:rsid w:val="00547F03"/>
    <w:rsid w:val="00563542"/>
    <w:rsid w:val="0056647D"/>
    <w:rsid w:val="00570579"/>
    <w:rsid w:val="00570672"/>
    <w:rsid w:val="00570F27"/>
    <w:rsid w:val="00572180"/>
    <w:rsid w:val="0057707E"/>
    <w:rsid w:val="005862E8"/>
    <w:rsid w:val="00587AC2"/>
    <w:rsid w:val="00593092"/>
    <w:rsid w:val="00597D89"/>
    <w:rsid w:val="005A34BE"/>
    <w:rsid w:val="005B0995"/>
    <w:rsid w:val="005B0E00"/>
    <w:rsid w:val="005B7B3C"/>
    <w:rsid w:val="005C0322"/>
    <w:rsid w:val="005C3DDC"/>
    <w:rsid w:val="005D0927"/>
    <w:rsid w:val="005D110A"/>
    <w:rsid w:val="005D3630"/>
    <w:rsid w:val="005D3C66"/>
    <w:rsid w:val="005D5F75"/>
    <w:rsid w:val="005D645D"/>
    <w:rsid w:val="005D7B44"/>
    <w:rsid w:val="005F49BB"/>
    <w:rsid w:val="005F6F22"/>
    <w:rsid w:val="00600975"/>
    <w:rsid w:val="00603D5C"/>
    <w:rsid w:val="00603E08"/>
    <w:rsid w:val="00612108"/>
    <w:rsid w:val="00622A12"/>
    <w:rsid w:val="00634307"/>
    <w:rsid w:val="00635685"/>
    <w:rsid w:val="006420C5"/>
    <w:rsid w:val="00642A54"/>
    <w:rsid w:val="00645D78"/>
    <w:rsid w:val="00665CBE"/>
    <w:rsid w:val="00672C6C"/>
    <w:rsid w:val="00683E8C"/>
    <w:rsid w:val="00684140"/>
    <w:rsid w:val="00695183"/>
    <w:rsid w:val="0069529D"/>
    <w:rsid w:val="006A0485"/>
    <w:rsid w:val="006A1837"/>
    <w:rsid w:val="006A379C"/>
    <w:rsid w:val="006B0AD8"/>
    <w:rsid w:val="006B153D"/>
    <w:rsid w:val="006B21EB"/>
    <w:rsid w:val="006B3F86"/>
    <w:rsid w:val="006D7649"/>
    <w:rsid w:val="006E12CB"/>
    <w:rsid w:val="006F07E2"/>
    <w:rsid w:val="006F38A9"/>
    <w:rsid w:val="00703147"/>
    <w:rsid w:val="00711DFB"/>
    <w:rsid w:val="0071479F"/>
    <w:rsid w:val="00716C5E"/>
    <w:rsid w:val="007174C5"/>
    <w:rsid w:val="007215A5"/>
    <w:rsid w:val="00726187"/>
    <w:rsid w:val="00732237"/>
    <w:rsid w:val="00732AEB"/>
    <w:rsid w:val="00736AD9"/>
    <w:rsid w:val="0075354D"/>
    <w:rsid w:val="007535FD"/>
    <w:rsid w:val="007627E3"/>
    <w:rsid w:val="00791550"/>
    <w:rsid w:val="007A27F2"/>
    <w:rsid w:val="007A6811"/>
    <w:rsid w:val="007B13D6"/>
    <w:rsid w:val="007C23EA"/>
    <w:rsid w:val="007D20DA"/>
    <w:rsid w:val="007E18A6"/>
    <w:rsid w:val="007E3657"/>
    <w:rsid w:val="007E62E3"/>
    <w:rsid w:val="007F15FB"/>
    <w:rsid w:val="007F7034"/>
    <w:rsid w:val="00800082"/>
    <w:rsid w:val="00802617"/>
    <w:rsid w:val="008059CF"/>
    <w:rsid w:val="008060CC"/>
    <w:rsid w:val="00806771"/>
    <w:rsid w:val="008079FA"/>
    <w:rsid w:val="00807A07"/>
    <w:rsid w:val="008127A1"/>
    <w:rsid w:val="0081461D"/>
    <w:rsid w:val="008207EF"/>
    <w:rsid w:val="00831A02"/>
    <w:rsid w:val="008332F0"/>
    <w:rsid w:val="00836F2C"/>
    <w:rsid w:val="008433FC"/>
    <w:rsid w:val="00843C33"/>
    <w:rsid w:val="0084616D"/>
    <w:rsid w:val="00850F8D"/>
    <w:rsid w:val="008519B2"/>
    <w:rsid w:val="00854DD1"/>
    <w:rsid w:val="00860956"/>
    <w:rsid w:val="008616C0"/>
    <w:rsid w:val="00863F3A"/>
    <w:rsid w:val="00867750"/>
    <w:rsid w:val="00874F56"/>
    <w:rsid w:val="00876F7B"/>
    <w:rsid w:val="008A12F1"/>
    <w:rsid w:val="008B0AF3"/>
    <w:rsid w:val="008C10C8"/>
    <w:rsid w:val="008C6BE5"/>
    <w:rsid w:val="008D038D"/>
    <w:rsid w:val="008D11CB"/>
    <w:rsid w:val="008D3D0E"/>
    <w:rsid w:val="008E3EBD"/>
    <w:rsid w:val="008E54D9"/>
    <w:rsid w:val="008E6126"/>
    <w:rsid w:val="008E6922"/>
    <w:rsid w:val="008E6C74"/>
    <w:rsid w:val="008E7DE3"/>
    <w:rsid w:val="008F4C77"/>
    <w:rsid w:val="008F7239"/>
    <w:rsid w:val="0091009C"/>
    <w:rsid w:val="00914311"/>
    <w:rsid w:val="00914487"/>
    <w:rsid w:val="009160CA"/>
    <w:rsid w:val="00916AD2"/>
    <w:rsid w:val="0092010E"/>
    <w:rsid w:val="00927335"/>
    <w:rsid w:val="009309D8"/>
    <w:rsid w:val="00930E89"/>
    <w:rsid w:val="00932A11"/>
    <w:rsid w:val="00940579"/>
    <w:rsid w:val="009417E4"/>
    <w:rsid w:val="00942AC3"/>
    <w:rsid w:val="00943BD9"/>
    <w:rsid w:val="00950607"/>
    <w:rsid w:val="009604A9"/>
    <w:rsid w:val="00965456"/>
    <w:rsid w:val="00980BA1"/>
    <w:rsid w:val="0098717B"/>
    <w:rsid w:val="0099078E"/>
    <w:rsid w:val="00992925"/>
    <w:rsid w:val="009947C5"/>
    <w:rsid w:val="009970EE"/>
    <w:rsid w:val="00997391"/>
    <w:rsid w:val="009A1242"/>
    <w:rsid w:val="009A3726"/>
    <w:rsid w:val="009A6319"/>
    <w:rsid w:val="009A6C03"/>
    <w:rsid w:val="009B0035"/>
    <w:rsid w:val="009C6C56"/>
    <w:rsid w:val="009C6E67"/>
    <w:rsid w:val="009D5B05"/>
    <w:rsid w:val="009E253D"/>
    <w:rsid w:val="009E6470"/>
    <w:rsid w:val="009F0F44"/>
    <w:rsid w:val="009F7504"/>
    <w:rsid w:val="00A0077D"/>
    <w:rsid w:val="00A028DD"/>
    <w:rsid w:val="00A02C36"/>
    <w:rsid w:val="00A07BC8"/>
    <w:rsid w:val="00A12916"/>
    <w:rsid w:val="00A40A1D"/>
    <w:rsid w:val="00A4484E"/>
    <w:rsid w:val="00A54296"/>
    <w:rsid w:val="00A56440"/>
    <w:rsid w:val="00A62A62"/>
    <w:rsid w:val="00A7009A"/>
    <w:rsid w:val="00A722B9"/>
    <w:rsid w:val="00A750FB"/>
    <w:rsid w:val="00A75161"/>
    <w:rsid w:val="00A7619E"/>
    <w:rsid w:val="00A80766"/>
    <w:rsid w:val="00A9100A"/>
    <w:rsid w:val="00A958AC"/>
    <w:rsid w:val="00AA3C83"/>
    <w:rsid w:val="00AA6D9C"/>
    <w:rsid w:val="00AA7C5F"/>
    <w:rsid w:val="00AB1F49"/>
    <w:rsid w:val="00AB2B4B"/>
    <w:rsid w:val="00AC3719"/>
    <w:rsid w:val="00AC5954"/>
    <w:rsid w:val="00AC7E5B"/>
    <w:rsid w:val="00AD29E7"/>
    <w:rsid w:val="00AD432A"/>
    <w:rsid w:val="00AE073B"/>
    <w:rsid w:val="00AE26CF"/>
    <w:rsid w:val="00AE30B3"/>
    <w:rsid w:val="00AF3E5F"/>
    <w:rsid w:val="00AF70C0"/>
    <w:rsid w:val="00B02FDB"/>
    <w:rsid w:val="00B101D5"/>
    <w:rsid w:val="00B14BDE"/>
    <w:rsid w:val="00B164BE"/>
    <w:rsid w:val="00B21442"/>
    <w:rsid w:val="00B35AD4"/>
    <w:rsid w:val="00B43DFB"/>
    <w:rsid w:val="00B477FA"/>
    <w:rsid w:val="00B50812"/>
    <w:rsid w:val="00B54858"/>
    <w:rsid w:val="00B60770"/>
    <w:rsid w:val="00B6493F"/>
    <w:rsid w:val="00B66825"/>
    <w:rsid w:val="00B705FD"/>
    <w:rsid w:val="00B742CA"/>
    <w:rsid w:val="00B77137"/>
    <w:rsid w:val="00B85D5D"/>
    <w:rsid w:val="00B91C4B"/>
    <w:rsid w:val="00B932CB"/>
    <w:rsid w:val="00B93511"/>
    <w:rsid w:val="00B96775"/>
    <w:rsid w:val="00BA0CDC"/>
    <w:rsid w:val="00BA2C87"/>
    <w:rsid w:val="00BA3A06"/>
    <w:rsid w:val="00BA63AE"/>
    <w:rsid w:val="00BB5C4C"/>
    <w:rsid w:val="00BB6BA6"/>
    <w:rsid w:val="00BC2D2F"/>
    <w:rsid w:val="00BC2FD7"/>
    <w:rsid w:val="00BD58F5"/>
    <w:rsid w:val="00BD64FD"/>
    <w:rsid w:val="00BD7B95"/>
    <w:rsid w:val="00BE4D9E"/>
    <w:rsid w:val="00C010F5"/>
    <w:rsid w:val="00C012AE"/>
    <w:rsid w:val="00C04A71"/>
    <w:rsid w:val="00C05D89"/>
    <w:rsid w:val="00C060D7"/>
    <w:rsid w:val="00C112C2"/>
    <w:rsid w:val="00C13C59"/>
    <w:rsid w:val="00C22213"/>
    <w:rsid w:val="00C2393D"/>
    <w:rsid w:val="00C24C2C"/>
    <w:rsid w:val="00C32F73"/>
    <w:rsid w:val="00C35FC3"/>
    <w:rsid w:val="00C36013"/>
    <w:rsid w:val="00C515B3"/>
    <w:rsid w:val="00C56E36"/>
    <w:rsid w:val="00C82DCF"/>
    <w:rsid w:val="00C852CA"/>
    <w:rsid w:val="00C85A77"/>
    <w:rsid w:val="00C93B32"/>
    <w:rsid w:val="00C97F62"/>
    <w:rsid w:val="00CA15FA"/>
    <w:rsid w:val="00CA18CD"/>
    <w:rsid w:val="00CC0AC4"/>
    <w:rsid w:val="00CC47C9"/>
    <w:rsid w:val="00CC5BFB"/>
    <w:rsid w:val="00CD189C"/>
    <w:rsid w:val="00CD41D1"/>
    <w:rsid w:val="00CD5A03"/>
    <w:rsid w:val="00CD6364"/>
    <w:rsid w:val="00CF0FE0"/>
    <w:rsid w:val="00CF1F5C"/>
    <w:rsid w:val="00CF5FE5"/>
    <w:rsid w:val="00D115E6"/>
    <w:rsid w:val="00D13F14"/>
    <w:rsid w:val="00D15723"/>
    <w:rsid w:val="00D176CF"/>
    <w:rsid w:val="00D21D8D"/>
    <w:rsid w:val="00D23C4D"/>
    <w:rsid w:val="00D35F9A"/>
    <w:rsid w:val="00D4019B"/>
    <w:rsid w:val="00D412D7"/>
    <w:rsid w:val="00D4768C"/>
    <w:rsid w:val="00D746C0"/>
    <w:rsid w:val="00D74ED1"/>
    <w:rsid w:val="00D8317D"/>
    <w:rsid w:val="00D91F89"/>
    <w:rsid w:val="00D9475E"/>
    <w:rsid w:val="00D955C2"/>
    <w:rsid w:val="00D966DD"/>
    <w:rsid w:val="00D97218"/>
    <w:rsid w:val="00D97EB7"/>
    <w:rsid w:val="00D97F09"/>
    <w:rsid w:val="00DB7D50"/>
    <w:rsid w:val="00DC085B"/>
    <w:rsid w:val="00DD403F"/>
    <w:rsid w:val="00DE136A"/>
    <w:rsid w:val="00DE231D"/>
    <w:rsid w:val="00DE7839"/>
    <w:rsid w:val="00DF16B5"/>
    <w:rsid w:val="00DF1925"/>
    <w:rsid w:val="00DF2BC3"/>
    <w:rsid w:val="00DF3D78"/>
    <w:rsid w:val="00E01EBB"/>
    <w:rsid w:val="00E03C8C"/>
    <w:rsid w:val="00E05F0D"/>
    <w:rsid w:val="00E072E0"/>
    <w:rsid w:val="00E14CD2"/>
    <w:rsid w:val="00E229A0"/>
    <w:rsid w:val="00E24987"/>
    <w:rsid w:val="00E30B1D"/>
    <w:rsid w:val="00E4068A"/>
    <w:rsid w:val="00E4606B"/>
    <w:rsid w:val="00E5063A"/>
    <w:rsid w:val="00E517E9"/>
    <w:rsid w:val="00E518C7"/>
    <w:rsid w:val="00E56962"/>
    <w:rsid w:val="00E5715A"/>
    <w:rsid w:val="00E57A89"/>
    <w:rsid w:val="00E6103E"/>
    <w:rsid w:val="00E735D5"/>
    <w:rsid w:val="00E757FE"/>
    <w:rsid w:val="00E84B99"/>
    <w:rsid w:val="00E926DD"/>
    <w:rsid w:val="00EA05F4"/>
    <w:rsid w:val="00EB0D9F"/>
    <w:rsid w:val="00EC7520"/>
    <w:rsid w:val="00ED1F99"/>
    <w:rsid w:val="00ED446F"/>
    <w:rsid w:val="00ED467E"/>
    <w:rsid w:val="00ED47B4"/>
    <w:rsid w:val="00EE0621"/>
    <w:rsid w:val="00EE31FB"/>
    <w:rsid w:val="00EF253F"/>
    <w:rsid w:val="00EF4236"/>
    <w:rsid w:val="00F019CD"/>
    <w:rsid w:val="00F0252F"/>
    <w:rsid w:val="00F02E7F"/>
    <w:rsid w:val="00F1025E"/>
    <w:rsid w:val="00F13D0C"/>
    <w:rsid w:val="00F150AC"/>
    <w:rsid w:val="00F17231"/>
    <w:rsid w:val="00F25E45"/>
    <w:rsid w:val="00F27D93"/>
    <w:rsid w:val="00F341A8"/>
    <w:rsid w:val="00F37F2B"/>
    <w:rsid w:val="00F43BDD"/>
    <w:rsid w:val="00F565C3"/>
    <w:rsid w:val="00F61DEB"/>
    <w:rsid w:val="00F6245E"/>
    <w:rsid w:val="00F6440A"/>
    <w:rsid w:val="00F64CF6"/>
    <w:rsid w:val="00F74DCC"/>
    <w:rsid w:val="00F7674F"/>
    <w:rsid w:val="00F80684"/>
    <w:rsid w:val="00F9039B"/>
    <w:rsid w:val="00F90887"/>
    <w:rsid w:val="00F93810"/>
    <w:rsid w:val="00F95977"/>
    <w:rsid w:val="00F97702"/>
    <w:rsid w:val="00FA3F15"/>
    <w:rsid w:val="00FA4867"/>
    <w:rsid w:val="00FA49B5"/>
    <w:rsid w:val="00FA7A79"/>
    <w:rsid w:val="00FB1869"/>
    <w:rsid w:val="00FC4DF7"/>
    <w:rsid w:val="00FC636B"/>
    <w:rsid w:val="00FC6C74"/>
    <w:rsid w:val="00FD3202"/>
    <w:rsid w:val="00FD766E"/>
    <w:rsid w:val="00FE42E0"/>
    <w:rsid w:val="00FE481C"/>
    <w:rsid w:val="00FE48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7A89"/>
    <w:pPr>
      <w:jc w:val="both"/>
    </w:pPr>
    <w:rPr>
      <w:sz w:val="24"/>
      <w:lang w:val="en-GB" w:eastAsia="en-US"/>
    </w:rPr>
  </w:style>
  <w:style w:type="paragraph" w:styleId="Titolo1">
    <w:name w:val="heading 1"/>
    <w:basedOn w:val="Normale"/>
    <w:next w:val="Normale"/>
    <w:qFormat/>
    <w:pPr>
      <w:keepNext/>
      <w:outlineLvl w:val="0"/>
    </w:pPr>
    <w:rPr>
      <w:b/>
      <w:sz w:val="22"/>
      <w:szCs w:val="22"/>
    </w:rPr>
  </w:style>
  <w:style w:type="paragraph" w:styleId="Titolo2">
    <w:name w:val="heading 2"/>
    <w:basedOn w:val="Normale"/>
    <w:next w:val="Normale"/>
    <w:qFormat/>
    <w:pPr>
      <w:keepNext/>
      <w:jc w:val="left"/>
      <w:outlineLvl w:val="1"/>
    </w:pPr>
    <w:rPr>
      <w:lang w:val="en-US"/>
    </w:rPr>
  </w:style>
  <w:style w:type="paragraph" w:styleId="Titolo4">
    <w:name w:val="heading 4"/>
    <w:basedOn w:val="Normale"/>
    <w:next w:val="Normale"/>
    <w:qFormat/>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pPr>
      <w:jc w:val="center"/>
    </w:pPr>
    <w:rPr>
      <w:b/>
      <w:sz w:val="28"/>
    </w:rPr>
  </w:style>
  <w:style w:type="paragraph" w:customStyle="1" w:styleId="Corpodeltesto">
    <w:name w:val="Corpo del testo"/>
    <w:basedOn w:val="Normale"/>
    <w:pPr>
      <w:jc w:val="center"/>
    </w:pPr>
  </w:style>
  <w:style w:type="character" w:styleId="Enfasigrassetto">
    <w:name w:val="Strong"/>
    <w:qFormat/>
    <w:rPr>
      <w:b/>
    </w:rPr>
  </w:style>
  <w:style w:type="paragraph" w:styleId="Pidipagina">
    <w:name w:val="footer"/>
    <w:basedOn w:val="Normale"/>
    <w:pPr>
      <w:tabs>
        <w:tab w:val="center" w:pos="4153"/>
        <w:tab w:val="right" w:pos="8306"/>
      </w:tabs>
    </w:pPr>
  </w:style>
  <w:style w:type="character" w:styleId="Collegamentoipertestuale">
    <w:name w:val="Hyperlink"/>
    <w:rPr>
      <w:color w:val="0000FF"/>
      <w:u w:val="single"/>
    </w:rPr>
  </w:style>
  <w:style w:type="character" w:styleId="Numeropagina">
    <w:name w:val="page number"/>
    <w:basedOn w:val="Carpredefinitoparagrafo"/>
  </w:style>
  <w:style w:type="paragraph" w:styleId="Intestazione">
    <w:name w:val="header"/>
    <w:basedOn w:val="Normale"/>
    <w:pPr>
      <w:tabs>
        <w:tab w:val="center" w:pos="4153"/>
        <w:tab w:val="right" w:pos="8306"/>
      </w:tabs>
    </w:pPr>
  </w:style>
  <w:style w:type="paragraph" w:styleId="Corpodeltesto3">
    <w:name w:val="Body Text 3"/>
    <w:basedOn w:val="Normale"/>
    <w:pPr>
      <w:jc w:val="center"/>
    </w:pPr>
    <w:rPr>
      <w:color w:val="000000"/>
      <w:sz w:val="22"/>
      <w:szCs w:val="22"/>
    </w:rPr>
  </w:style>
  <w:style w:type="character" w:styleId="Collegamentovisitato">
    <w:name w:val="FollowedHyperlink"/>
    <w:rPr>
      <w:color w:val="800080"/>
      <w:u w:val="single"/>
    </w:rPr>
  </w:style>
  <w:style w:type="paragraph" w:styleId="Rientrocorpodeltesto2">
    <w:name w:val="Body Text Indent 2"/>
    <w:basedOn w:val="Normale"/>
    <w:pPr>
      <w:spacing w:after="120" w:line="480" w:lineRule="auto"/>
      <w:ind w:left="283"/>
    </w:pPr>
  </w:style>
  <w:style w:type="paragraph" w:styleId="NormaleWeb">
    <w:name w:val="Normal (Web)"/>
    <w:basedOn w:val="Normale"/>
    <w:pPr>
      <w:spacing w:before="100" w:beforeAutospacing="1" w:after="100" w:afterAutospacing="1"/>
      <w:jc w:val="left"/>
    </w:pPr>
    <w:rPr>
      <w:rFonts w:ascii="Arial Unicode MS" w:eastAsia="Arial Unicode MS" w:hAnsi="Arial Unicode MS"/>
      <w:szCs w:val="24"/>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sz w:val="20"/>
      <w:lang w:val="en-US"/>
    </w:rPr>
  </w:style>
  <w:style w:type="character" w:customStyle="1" w:styleId="apple-converted-space">
    <w:name w:val="apple-converted-space"/>
    <w:rsid w:val="00806771"/>
  </w:style>
  <w:style w:type="table" w:styleId="Grigliatabella">
    <w:name w:val="Table Grid"/>
    <w:basedOn w:val="Tabellanormale"/>
    <w:rsid w:val="006E1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7E3657"/>
    <w:rPr>
      <w:rFonts w:ascii="Tahoma" w:hAnsi="Tahoma" w:cs="Tahoma"/>
      <w:sz w:val="16"/>
      <w:szCs w:val="16"/>
    </w:rPr>
  </w:style>
  <w:style w:type="character" w:customStyle="1" w:styleId="TestofumettoCarattere">
    <w:name w:val="Testo fumetto Carattere"/>
    <w:link w:val="Testofumetto"/>
    <w:rsid w:val="007E3657"/>
    <w:rPr>
      <w:rFonts w:ascii="Tahoma" w:hAnsi="Tahoma" w:cs="Tahoma"/>
      <w:sz w:val="16"/>
      <w:szCs w:val="16"/>
      <w:lang w:val="en-GB" w:eastAsia="en-US"/>
    </w:rPr>
  </w:style>
  <w:style w:type="paragraph" w:customStyle="1" w:styleId="a">
    <w:basedOn w:val="Normale"/>
    <w:next w:val="Corpodeltesto"/>
    <w:rsid w:val="00132C6B"/>
    <w:pPr>
      <w:jc w:val="center"/>
    </w:pPr>
  </w:style>
  <w:style w:type="paragraph" w:styleId="Testonotadichiusura">
    <w:name w:val="endnote text"/>
    <w:basedOn w:val="Normale"/>
    <w:link w:val="TestonotadichiusuraCarattere"/>
    <w:rsid w:val="00C012AE"/>
    <w:rPr>
      <w:sz w:val="20"/>
    </w:rPr>
  </w:style>
  <w:style w:type="character" w:customStyle="1" w:styleId="TestonotadichiusuraCarattere">
    <w:name w:val="Testo nota di chiusura Carattere"/>
    <w:link w:val="Testonotadichiusura"/>
    <w:rsid w:val="00C012AE"/>
    <w:rPr>
      <w:lang w:val="en-GB" w:eastAsia="en-US"/>
    </w:rPr>
  </w:style>
  <w:style w:type="character" w:styleId="Rimandonotadichiusura">
    <w:name w:val="endnote reference"/>
    <w:rsid w:val="00C012AE"/>
    <w:rPr>
      <w:vertAlign w:val="superscript"/>
    </w:rPr>
  </w:style>
  <w:style w:type="character" w:styleId="Testosegnaposto">
    <w:name w:val="Placeholder Text"/>
    <w:basedOn w:val="Carpredefinitoparagrafo"/>
    <w:uiPriority w:val="99"/>
    <w:semiHidden/>
    <w:rsid w:val="00C060D7"/>
    <w:rPr>
      <w:color w:val="808080"/>
    </w:rPr>
  </w:style>
  <w:style w:type="paragraph" w:styleId="Paragrafoelenco">
    <w:name w:val="List Paragraph"/>
    <w:basedOn w:val="Normale"/>
    <w:uiPriority w:val="34"/>
    <w:qFormat/>
    <w:rsid w:val="00CC47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7A89"/>
    <w:pPr>
      <w:jc w:val="both"/>
    </w:pPr>
    <w:rPr>
      <w:sz w:val="24"/>
      <w:lang w:val="en-GB" w:eastAsia="en-US"/>
    </w:rPr>
  </w:style>
  <w:style w:type="paragraph" w:styleId="Titolo1">
    <w:name w:val="heading 1"/>
    <w:basedOn w:val="Normale"/>
    <w:next w:val="Normale"/>
    <w:qFormat/>
    <w:pPr>
      <w:keepNext/>
      <w:outlineLvl w:val="0"/>
    </w:pPr>
    <w:rPr>
      <w:b/>
      <w:sz w:val="22"/>
      <w:szCs w:val="22"/>
    </w:rPr>
  </w:style>
  <w:style w:type="paragraph" w:styleId="Titolo2">
    <w:name w:val="heading 2"/>
    <w:basedOn w:val="Normale"/>
    <w:next w:val="Normale"/>
    <w:qFormat/>
    <w:pPr>
      <w:keepNext/>
      <w:jc w:val="left"/>
      <w:outlineLvl w:val="1"/>
    </w:pPr>
    <w:rPr>
      <w:lang w:val="en-US"/>
    </w:rPr>
  </w:style>
  <w:style w:type="paragraph" w:styleId="Titolo4">
    <w:name w:val="heading 4"/>
    <w:basedOn w:val="Normale"/>
    <w:next w:val="Normale"/>
    <w:qFormat/>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pPr>
      <w:jc w:val="center"/>
    </w:pPr>
    <w:rPr>
      <w:b/>
      <w:sz w:val="28"/>
    </w:rPr>
  </w:style>
  <w:style w:type="paragraph" w:customStyle="1" w:styleId="Corpodeltesto">
    <w:name w:val="Corpo del testo"/>
    <w:basedOn w:val="Normale"/>
    <w:pPr>
      <w:jc w:val="center"/>
    </w:pPr>
  </w:style>
  <w:style w:type="character" w:styleId="Enfasigrassetto">
    <w:name w:val="Strong"/>
    <w:qFormat/>
    <w:rPr>
      <w:b/>
    </w:rPr>
  </w:style>
  <w:style w:type="paragraph" w:styleId="Pidipagina">
    <w:name w:val="footer"/>
    <w:basedOn w:val="Normale"/>
    <w:pPr>
      <w:tabs>
        <w:tab w:val="center" w:pos="4153"/>
        <w:tab w:val="right" w:pos="8306"/>
      </w:tabs>
    </w:pPr>
  </w:style>
  <w:style w:type="character" w:styleId="Collegamentoipertestuale">
    <w:name w:val="Hyperlink"/>
    <w:rPr>
      <w:color w:val="0000FF"/>
      <w:u w:val="single"/>
    </w:rPr>
  </w:style>
  <w:style w:type="character" w:styleId="Numeropagina">
    <w:name w:val="page number"/>
    <w:basedOn w:val="Carpredefinitoparagrafo"/>
  </w:style>
  <w:style w:type="paragraph" w:styleId="Intestazione">
    <w:name w:val="header"/>
    <w:basedOn w:val="Normale"/>
    <w:pPr>
      <w:tabs>
        <w:tab w:val="center" w:pos="4153"/>
        <w:tab w:val="right" w:pos="8306"/>
      </w:tabs>
    </w:pPr>
  </w:style>
  <w:style w:type="paragraph" w:styleId="Corpodeltesto3">
    <w:name w:val="Body Text 3"/>
    <w:basedOn w:val="Normale"/>
    <w:pPr>
      <w:jc w:val="center"/>
    </w:pPr>
    <w:rPr>
      <w:color w:val="000000"/>
      <w:sz w:val="22"/>
      <w:szCs w:val="22"/>
    </w:rPr>
  </w:style>
  <w:style w:type="character" w:styleId="Collegamentovisitato">
    <w:name w:val="FollowedHyperlink"/>
    <w:rPr>
      <w:color w:val="800080"/>
      <w:u w:val="single"/>
    </w:rPr>
  </w:style>
  <w:style w:type="paragraph" w:styleId="Rientrocorpodeltesto2">
    <w:name w:val="Body Text Indent 2"/>
    <w:basedOn w:val="Normale"/>
    <w:pPr>
      <w:spacing w:after="120" w:line="480" w:lineRule="auto"/>
      <w:ind w:left="283"/>
    </w:pPr>
  </w:style>
  <w:style w:type="paragraph" w:styleId="NormaleWeb">
    <w:name w:val="Normal (Web)"/>
    <w:basedOn w:val="Normale"/>
    <w:pPr>
      <w:spacing w:before="100" w:beforeAutospacing="1" w:after="100" w:afterAutospacing="1"/>
      <w:jc w:val="left"/>
    </w:pPr>
    <w:rPr>
      <w:rFonts w:ascii="Arial Unicode MS" w:eastAsia="Arial Unicode MS" w:hAnsi="Arial Unicode MS"/>
      <w:szCs w:val="24"/>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sz w:val="20"/>
      <w:lang w:val="en-US"/>
    </w:rPr>
  </w:style>
  <w:style w:type="character" w:customStyle="1" w:styleId="apple-converted-space">
    <w:name w:val="apple-converted-space"/>
    <w:rsid w:val="00806771"/>
  </w:style>
  <w:style w:type="table" w:styleId="Grigliatabella">
    <w:name w:val="Table Grid"/>
    <w:basedOn w:val="Tabellanormale"/>
    <w:rsid w:val="006E1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7E3657"/>
    <w:rPr>
      <w:rFonts w:ascii="Tahoma" w:hAnsi="Tahoma" w:cs="Tahoma"/>
      <w:sz w:val="16"/>
      <w:szCs w:val="16"/>
    </w:rPr>
  </w:style>
  <w:style w:type="character" w:customStyle="1" w:styleId="TestofumettoCarattere">
    <w:name w:val="Testo fumetto Carattere"/>
    <w:link w:val="Testofumetto"/>
    <w:rsid w:val="007E3657"/>
    <w:rPr>
      <w:rFonts w:ascii="Tahoma" w:hAnsi="Tahoma" w:cs="Tahoma"/>
      <w:sz w:val="16"/>
      <w:szCs w:val="16"/>
      <w:lang w:val="en-GB" w:eastAsia="en-US"/>
    </w:rPr>
  </w:style>
  <w:style w:type="paragraph" w:customStyle="1" w:styleId="a">
    <w:basedOn w:val="Normale"/>
    <w:next w:val="Corpodeltesto"/>
    <w:rsid w:val="00132C6B"/>
    <w:pPr>
      <w:jc w:val="center"/>
    </w:pPr>
  </w:style>
  <w:style w:type="paragraph" w:styleId="Testonotadichiusura">
    <w:name w:val="endnote text"/>
    <w:basedOn w:val="Normale"/>
    <w:link w:val="TestonotadichiusuraCarattere"/>
    <w:rsid w:val="00C012AE"/>
    <w:rPr>
      <w:sz w:val="20"/>
    </w:rPr>
  </w:style>
  <w:style w:type="character" w:customStyle="1" w:styleId="TestonotadichiusuraCarattere">
    <w:name w:val="Testo nota di chiusura Carattere"/>
    <w:link w:val="Testonotadichiusura"/>
    <w:rsid w:val="00C012AE"/>
    <w:rPr>
      <w:lang w:val="en-GB" w:eastAsia="en-US"/>
    </w:rPr>
  </w:style>
  <w:style w:type="character" w:styleId="Rimandonotadichiusura">
    <w:name w:val="endnote reference"/>
    <w:rsid w:val="00C012AE"/>
    <w:rPr>
      <w:vertAlign w:val="superscript"/>
    </w:rPr>
  </w:style>
  <w:style w:type="character" w:styleId="Testosegnaposto">
    <w:name w:val="Placeholder Text"/>
    <w:basedOn w:val="Carpredefinitoparagrafo"/>
    <w:uiPriority w:val="99"/>
    <w:semiHidden/>
    <w:rsid w:val="00C060D7"/>
    <w:rPr>
      <w:color w:val="808080"/>
    </w:rPr>
  </w:style>
  <w:style w:type="paragraph" w:styleId="Paragrafoelenco">
    <w:name w:val="List Paragraph"/>
    <w:basedOn w:val="Normale"/>
    <w:uiPriority w:val="34"/>
    <w:qFormat/>
    <w:rsid w:val="00CC4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34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teachingmysteries.eu/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sites.google.com/site/spettacolodellafisica/" TargetMode="External"/><Relationship Id="rId2" Type="http://schemas.openxmlformats.org/officeDocument/2006/relationships/numbering" Target="numbering.xml"/><Relationship Id="rId16" Type="http://schemas.openxmlformats.org/officeDocument/2006/relationships/hyperlink" Target="https://www.dropbox.com/s/m33txh7thdkmhxt/D4.2%20Pilot%20Training%20Programme%20Feedback.pdf?dl=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vernier.com/products/software/lp/"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alstad.com/mathphysics.html"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8DB97-EBD4-47E4-9726-7351D82B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3828</Words>
  <Characters>21824</Characters>
  <Application>Microsoft Office Word</Application>
  <DocSecurity>0</DocSecurity>
  <Lines>181</Lines>
  <Paragraphs>51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Should we be using web-based learning to supplement face-to-face teaching of undergraduates</vt:lpstr>
      <vt:lpstr>Should we be using web-based learning to supplement face-to-face teaching of undergraduates</vt:lpstr>
    </vt:vector>
  </TitlesOfParts>
  <Company>DMU</Company>
  <LinksUpToDate>false</LinksUpToDate>
  <CharactersWithSpaces>25601</CharactersWithSpaces>
  <SharedDoc>false</SharedDoc>
  <HLinks>
    <vt:vector size="30" baseType="variant">
      <vt:variant>
        <vt:i4>3014712</vt:i4>
      </vt:variant>
      <vt:variant>
        <vt:i4>27</vt:i4>
      </vt:variant>
      <vt:variant>
        <vt:i4>0</vt:i4>
      </vt:variant>
      <vt:variant>
        <vt:i4>5</vt:i4>
      </vt:variant>
      <vt:variant>
        <vt:lpwstr>http://www.fisicaondemusica.unimore.it/</vt:lpwstr>
      </vt:variant>
      <vt:variant>
        <vt:lpwstr/>
      </vt:variant>
      <vt:variant>
        <vt:i4>3145830</vt:i4>
      </vt:variant>
      <vt:variant>
        <vt:i4>24</vt:i4>
      </vt:variant>
      <vt:variant>
        <vt:i4>0</vt:i4>
      </vt:variant>
      <vt:variant>
        <vt:i4>5</vt:i4>
      </vt:variant>
      <vt:variant>
        <vt:lpwstr>http://www.falstad.com/mathphysics.html</vt:lpwstr>
      </vt:variant>
      <vt:variant>
        <vt:lpwstr/>
      </vt:variant>
      <vt:variant>
        <vt:i4>5701657</vt:i4>
      </vt:variant>
      <vt:variant>
        <vt:i4>21</vt:i4>
      </vt:variant>
      <vt:variant>
        <vt:i4>0</vt:i4>
      </vt:variant>
      <vt:variant>
        <vt:i4>5</vt:i4>
      </vt:variant>
      <vt:variant>
        <vt:lpwstr>http://www.vernier.com/products/software/lp/</vt:lpwstr>
      </vt:variant>
      <vt:variant>
        <vt:lpwstr/>
      </vt:variant>
      <vt:variant>
        <vt:i4>5046359</vt:i4>
      </vt:variant>
      <vt:variant>
        <vt:i4>18</vt:i4>
      </vt:variant>
      <vt:variant>
        <vt:i4>0</vt:i4>
      </vt:variant>
      <vt:variant>
        <vt:i4>5</vt:i4>
      </vt:variant>
      <vt:variant>
        <vt:lpwstr>https://sites.google.com/site/spettacolodellafisica/</vt:lpwstr>
      </vt:variant>
      <vt:variant>
        <vt:lpwstr/>
      </vt:variant>
      <vt:variant>
        <vt:i4>8192037</vt:i4>
      </vt:variant>
      <vt:variant>
        <vt:i4>15</vt:i4>
      </vt:variant>
      <vt:variant>
        <vt:i4>0</vt:i4>
      </vt:variant>
      <vt:variant>
        <vt:i4>5</vt:i4>
      </vt:variant>
      <vt:variant>
        <vt:lpwstr>http://teachingmysteries.eu/en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Should we be using web-based learning to supplement face-to-face teaching of undergraduates</dc:title>
  <dc:creator>Dr M Andrew</dc:creator>
  <cp:lastModifiedBy>Marco</cp:lastModifiedBy>
  <cp:revision>2</cp:revision>
  <cp:lastPrinted>2014-07-14T12:27:00Z</cp:lastPrinted>
  <dcterms:created xsi:type="dcterms:W3CDTF">2014-12-10T13:25:00Z</dcterms:created>
  <dcterms:modified xsi:type="dcterms:W3CDTF">2014-12-10T13:25:00Z</dcterms:modified>
</cp:coreProperties>
</file>